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04A" w:rsidRDefault="0013204A" w:rsidP="0013204A">
      <w:pPr>
        <w:spacing w:line="360" w:lineRule="auto"/>
        <w:ind w:firstLineChars="100" w:firstLine="442"/>
        <w:jc w:val="center"/>
        <w:outlineLvl w:val="0"/>
        <w:rPr>
          <w:sz w:val="24"/>
        </w:rPr>
      </w:pPr>
      <w:bookmarkStart w:id="0" w:name="_Toc3799"/>
      <w:bookmarkStart w:id="1" w:name="_Toc18386"/>
      <w:r>
        <w:rPr>
          <w:rFonts w:ascii="宋体" w:hAnsi="宋体" w:hint="eastAsia"/>
          <w:b/>
          <w:sz w:val="44"/>
        </w:rPr>
        <w:t xml:space="preserve">   用户需求书</w:t>
      </w:r>
      <w:bookmarkEnd w:id="0"/>
      <w:bookmarkEnd w:id="1"/>
    </w:p>
    <w:p w:rsidR="0013204A" w:rsidRDefault="0013204A" w:rsidP="0013204A">
      <w:pPr>
        <w:spacing w:line="360" w:lineRule="auto"/>
        <w:rPr>
          <w:b/>
          <w:sz w:val="28"/>
          <w:szCs w:val="28"/>
        </w:rPr>
      </w:pPr>
      <w:r>
        <w:rPr>
          <w:rFonts w:hint="eastAsia"/>
          <w:b/>
          <w:sz w:val="28"/>
          <w:szCs w:val="28"/>
        </w:rPr>
        <w:t>一、项目基本情况</w:t>
      </w:r>
    </w:p>
    <w:p w:rsidR="0013204A" w:rsidRDefault="0013204A" w:rsidP="0013204A">
      <w:pPr>
        <w:spacing w:line="500" w:lineRule="exact"/>
        <w:rPr>
          <w:rFonts w:ascii="宋体" w:hAnsi="宋体" w:cs="宋体"/>
          <w:sz w:val="28"/>
          <w:szCs w:val="28"/>
        </w:rPr>
      </w:pPr>
      <w:r>
        <w:rPr>
          <w:rFonts w:ascii="宋体" w:hAnsi="宋体" w:cs="宋体" w:hint="eastAsia"/>
          <w:sz w:val="28"/>
          <w:szCs w:val="28"/>
        </w:rPr>
        <w:t>1.项目编号：</w:t>
      </w:r>
      <w:r w:rsidR="000D1161">
        <w:rPr>
          <w:rFonts w:ascii="宋体" w:hAnsi="宋体" w:cs="宋体" w:hint="eastAsia"/>
          <w:sz w:val="28"/>
          <w:szCs w:val="28"/>
        </w:rPr>
        <w:t>HQGL2026-027</w:t>
      </w:r>
    </w:p>
    <w:p w:rsidR="0013204A" w:rsidRDefault="0013204A" w:rsidP="0013204A">
      <w:pPr>
        <w:spacing w:line="500" w:lineRule="exact"/>
        <w:rPr>
          <w:rFonts w:ascii="宋体" w:hAnsi="宋体"/>
          <w:b/>
          <w:bCs/>
          <w:sz w:val="36"/>
          <w:szCs w:val="36"/>
        </w:rPr>
      </w:pPr>
      <w:r>
        <w:rPr>
          <w:rFonts w:ascii="宋体" w:hAnsi="宋体" w:cs="宋体" w:hint="eastAsia"/>
          <w:sz w:val="28"/>
          <w:szCs w:val="28"/>
        </w:rPr>
        <w:t>2.项目名称：</w:t>
      </w:r>
      <w:r w:rsidR="009C68DB">
        <w:rPr>
          <w:rFonts w:ascii="宋体" w:hAnsi="宋体" w:cs="Arial" w:hint="eastAsia"/>
          <w:sz w:val="28"/>
          <w:szCs w:val="28"/>
        </w:rPr>
        <w:t>2026</w:t>
      </w:r>
      <w:r>
        <w:rPr>
          <w:rFonts w:ascii="宋体" w:hAnsi="宋体" w:cs="Arial" w:hint="eastAsia"/>
          <w:sz w:val="28"/>
          <w:szCs w:val="28"/>
        </w:rPr>
        <w:t>年护士鞋采购招标</w:t>
      </w:r>
    </w:p>
    <w:p w:rsidR="0013204A" w:rsidRDefault="0013204A" w:rsidP="0013204A">
      <w:pPr>
        <w:spacing w:line="500" w:lineRule="exact"/>
        <w:rPr>
          <w:rFonts w:ascii="宋体" w:hAnsi="宋体" w:cs="宋体"/>
          <w:sz w:val="28"/>
          <w:szCs w:val="28"/>
        </w:rPr>
      </w:pPr>
      <w:r>
        <w:rPr>
          <w:rFonts w:ascii="宋体" w:hAnsi="宋体" w:cs="宋体" w:hint="eastAsia"/>
          <w:sz w:val="28"/>
          <w:szCs w:val="28"/>
        </w:rPr>
        <w:t>3.预算金额：</w:t>
      </w:r>
      <w:r w:rsidR="00A66D77">
        <w:rPr>
          <w:rFonts w:ascii="宋体" w:hAnsi="宋体" w:cs="宋体" w:hint="eastAsia"/>
          <w:sz w:val="28"/>
          <w:szCs w:val="28"/>
        </w:rPr>
        <w:t>76,180</w:t>
      </w:r>
      <w:r>
        <w:rPr>
          <w:rFonts w:ascii="宋体" w:hAnsi="宋体" w:cs="宋体" w:hint="eastAsia"/>
          <w:sz w:val="28"/>
          <w:szCs w:val="28"/>
        </w:rPr>
        <w:t>.00元</w:t>
      </w:r>
    </w:p>
    <w:p w:rsidR="0013204A" w:rsidRPr="00D54FFE" w:rsidRDefault="0013204A" w:rsidP="0013204A">
      <w:pPr>
        <w:pStyle w:val="a4"/>
        <w:ind w:firstLineChars="0" w:firstLine="0"/>
        <w:rPr>
          <w:rFonts w:hAnsi="宋体" w:cs="Arial"/>
          <w:sz w:val="28"/>
          <w:szCs w:val="28"/>
        </w:rPr>
      </w:pPr>
      <w:r>
        <w:rPr>
          <w:rFonts w:hAnsi="宋体" w:cs="宋体" w:hint="eastAsia"/>
          <w:sz w:val="28"/>
          <w:szCs w:val="28"/>
        </w:rPr>
        <w:t>4.</w:t>
      </w:r>
      <w:r w:rsidRPr="00D54FFE">
        <w:rPr>
          <w:rFonts w:hAnsi="宋体" w:cs="宋体" w:hint="eastAsia"/>
          <w:sz w:val="28"/>
          <w:szCs w:val="28"/>
        </w:rPr>
        <w:t>合同履行期限：自合同签订之日起1年</w:t>
      </w:r>
    </w:p>
    <w:p w:rsidR="0013204A" w:rsidRDefault="0013204A" w:rsidP="0013204A">
      <w:pPr>
        <w:spacing w:line="500" w:lineRule="exact"/>
        <w:rPr>
          <w:rFonts w:ascii="宋体" w:hAnsi="宋体" w:cs="宋体"/>
          <w:sz w:val="28"/>
          <w:szCs w:val="28"/>
        </w:rPr>
      </w:pPr>
      <w:r>
        <w:rPr>
          <w:rFonts w:ascii="宋体" w:hAnsi="宋体" w:cs="宋体" w:hint="eastAsia"/>
          <w:sz w:val="28"/>
          <w:szCs w:val="28"/>
        </w:rPr>
        <w:t>5.交货地点：采购人指定地点</w:t>
      </w:r>
    </w:p>
    <w:p w:rsidR="0013204A" w:rsidRDefault="0013204A" w:rsidP="0013204A">
      <w:pPr>
        <w:spacing w:line="500" w:lineRule="exact"/>
        <w:rPr>
          <w:rFonts w:ascii="宋体" w:hAnsi="宋体" w:cs="宋体"/>
          <w:sz w:val="28"/>
          <w:szCs w:val="28"/>
        </w:rPr>
      </w:pPr>
      <w:r>
        <w:rPr>
          <w:rFonts w:ascii="宋体" w:hAnsi="宋体" w:cs="宋体" w:hint="eastAsia"/>
          <w:sz w:val="28"/>
          <w:szCs w:val="28"/>
        </w:rPr>
        <w:t>6.验收标准：按采购文件及响应文件技术参数和国家行业标准进行验收</w:t>
      </w:r>
    </w:p>
    <w:p w:rsidR="00A66D77" w:rsidRPr="0034792B" w:rsidRDefault="0013204A" w:rsidP="0034792B">
      <w:pPr>
        <w:spacing w:line="500" w:lineRule="exact"/>
        <w:rPr>
          <w:rFonts w:ascii="宋体" w:hAnsi="宋体" w:cs="宋体"/>
          <w:color w:val="000000"/>
          <w:sz w:val="28"/>
          <w:szCs w:val="28"/>
        </w:rPr>
      </w:pPr>
      <w:r>
        <w:rPr>
          <w:rFonts w:ascii="宋体" w:hAnsi="宋体" w:cs="宋体" w:hint="eastAsia"/>
          <w:sz w:val="28"/>
          <w:szCs w:val="28"/>
        </w:rPr>
        <w:t xml:space="preserve">7.付款方式: </w:t>
      </w:r>
      <w:bookmarkStart w:id="2" w:name="OLE_LINK65"/>
      <w:r w:rsidR="00D54FFE">
        <w:rPr>
          <w:rFonts w:ascii="宋体" w:hAnsi="宋体" w:cs="宋体" w:hint="eastAsia"/>
          <w:color w:val="000000"/>
          <w:sz w:val="28"/>
          <w:szCs w:val="28"/>
        </w:rPr>
        <w:t>供应商交货后应将合法有效的发票交至采购人</w:t>
      </w:r>
      <w:r w:rsidR="00A66D77">
        <w:rPr>
          <w:rFonts w:ascii="宋体" w:hAnsi="宋体" w:cs="宋体" w:hint="eastAsia"/>
          <w:color w:val="000000"/>
          <w:sz w:val="28"/>
          <w:szCs w:val="28"/>
        </w:rPr>
        <w:t>，采购人</w:t>
      </w:r>
      <w:r w:rsidR="00D54FFE">
        <w:rPr>
          <w:rFonts w:ascii="宋体" w:hAnsi="宋体" w:cs="宋体" w:hint="eastAsia"/>
          <w:color w:val="000000"/>
          <w:sz w:val="28"/>
          <w:szCs w:val="28"/>
        </w:rPr>
        <w:t>办完入库手续后</w:t>
      </w:r>
      <w:r w:rsidR="00A66D77">
        <w:rPr>
          <w:rFonts w:ascii="宋体" w:hAnsi="宋体" w:cs="宋体" w:hint="eastAsia"/>
          <w:color w:val="000000"/>
          <w:sz w:val="28"/>
          <w:szCs w:val="28"/>
        </w:rPr>
        <w:t>6个月通过银行转账的方式</w:t>
      </w:r>
      <w:r w:rsidR="00D54FFE">
        <w:rPr>
          <w:rFonts w:ascii="宋体" w:hAnsi="宋体" w:cs="宋体" w:hint="eastAsia"/>
          <w:color w:val="000000"/>
          <w:sz w:val="28"/>
          <w:szCs w:val="28"/>
        </w:rPr>
        <w:t>进行结算</w:t>
      </w:r>
      <w:r w:rsidR="00A66D77">
        <w:rPr>
          <w:rFonts w:ascii="宋体" w:hAnsi="宋体" w:cs="宋体" w:hint="eastAsia"/>
          <w:color w:val="000000"/>
          <w:sz w:val="28"/>
          <w:szCs w:val="28"/>
        </w:rPr>
        <w:t>。</w:t>
      </w:r>
    </w:p>
    <w:bookmarkEnd w:id="2"/>
    <w:p w:rsidR="0013204A" w:rsidRDefault="0013204A" w:rsidP="0013204A">
      <w:pPr>
        <w:spacing w:line="360" w:lineRule="auto"/>
        <w:rPr>
          <w:b/>
          <w:sz w:val="28"/>
          <w:szCs w:val="28"/>
        </w:rPr>
      </w:pPr>
      <w:r>
        <w:rPr>
          <w:rFonts w:hint="eastAsia"/>
          <w:b/>
          <w:sz w:val="28"/>
          <w:szCs w:val="28"/>
        </w:rPr>
        <w:t>二、采购清单</w:t>
      </w:r>
    </w:p>
    <w:tbl>
      <w:tblPr>
        <w:tblW w:w="9882" w:type="dxa"/>
        <w:tblInd w:w="-1009" w:type="dxa"/>
        <w:tblLayout w:type="fixed"/>
        <w:tblCellMar>
          <w:top w:w="15" w:type="dxa"/>
          <w:left w:w="15" w:type="dxa"/>
          <w:bottom w:w="15" w:type="dxa"/>
          <w:right w:w="15" w:type="dxa"/>
        </w:tblCellMar>
        <w:tblLook w:val="0000"/>
      </w:tblPr>
      <w:tblGrid>
        <w:gridCol w:w="1050"/>
        <w:gridCol w:w="6529"/>
        <w:gridCol w:w="900"/>
        <w:gridCol w:w="650"/>
        <w:gridCol w:w="753"/>
      </w:tblGrid>
      <w:tr w:rsidR="0013204A" w:rsidTr="007C2EEA">
        <w:trPr>
          <w:trHeight w:val="567"/>
          <w:tblHeader/>
        </w:trPr>
        <w:tc>
          <w:tcPr>
            <w:tcW w:w="10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3204A" w:rsidRDefault="0013204A" w:rsidP="007C2EEA">
            <w:pPr>
              <w:widowControl/>
              <w:spacing w:line="400" w:lineRule="exact"/>
              <w:jc w:val="center"/>
              <w:textAlignment w:val="center"/>
              <w:rPr>
                <w:rFonts w:ascii="宋体" w:hAnsi="宋体" w:cs="宋体"/>
                <w:b/>
                <w:szCs w:val="21"/>
              </w:rPr>
            </w:pPr>
            <w:r>
              <w:rPr>
                <w:rFonts w:ascii="宋体" w:hAnsi="宋体" w:cs="宋体" w:hint="eastAsia"/>
                <w:b/>
                <w:kern w:val="0"/>
                <w:szCs w:val="21"/>
              </w:rPr>
              <w:t>采购品目名称</w:t>
            </w:r>
          </w:p>
        </w:tc>
        <w:tc>
          <w:tcPr>
            <w:tcW w:w="652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3204A" w:rsidRDefault="0013204A" w:rsidP="007C2EEA">
            <w:pPr>
              <w:widowControl/>
              <w:spacing w:line="400" w:lineRule="exact"/>
              <w:ind w:leftChars="72" w:left="151"/>
              <w:jc w:val="center"/>
              <w:textAlignment w:val="center"/>
              <w:rPr>
                <w:rFonts w:ascii="宋体" w:hAnsi="宋体" w:cs="宋体"/>
                <w:b/>
                <w:szCs w:val="21"/>
              </w:rPr>
            </w:pPr>
            <w:r>
              <w:rPr>
                <w:rFonts w:ascii="宋体" w:hAnsi="宋体" w:cs="宋体" w:hint="eastAsia"/>
                <w:b/>
                <w:kern w:val="0"/>
                <w:szCs w:val="21"/>
              </w:rPr>
              <w:t>规格及技术参数要求</w:t>
            </w:r>
          </w:p>
        </w:tc>
        <w:tc>
          <w:tcPr>
            <w:tcW w:w="90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3204A" w:rsidRDefault="0013204A" w:rsidP="007C2EEA">
            <w:pPr>
              <w:widowControl/>
              <w:spacing w:line="400" w:lineRule="exact"/>
              <w:jc w:val="center"/>
              <w:textAlignment w:val="center"/>
              <w:rPr>
                <w:rFonts w:ascii="宋体" w:hAnsi="宋体" w:cs="宋体"/>
                <w:b/>
                <w:szCs w:val="21"/>
              </w:rPr>
            </w:pPr>
            <w:r>
              <w:rPr>
                <w:rFonts w:ascii="宋体" w:hAnsi="宋体" w:cs="宋体" w:hint="eastAsia"/>
                <w:b/>
                <w:kern w:val="0"/>
                <w:szCs w:val="21"/>
              </w:rPr>
              <w:t>数量</w:t>
            </w:r>
          </w:p>
        </w:tc>
        <w:tc>
          <w:tcPr>
            <w:tcW w:w="6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3204A" w:rsidRDefault="0013204A" w:rsidP="007C2EEA">
            <w:pPr>
              <w:widowControl/>
              <w:spacing w:line="400" w:lineRule="exact"/>
              <w:jc w:val="center"/>
              <w:textAlignment w:val="center"/>
              <w:rPr>
                <w:rFonts w:ascii="宋体" w:hAnsi="宋体" w:cs="宋体"/>
                <w:b/>
                <w:szCs w:val="21"/>
              </w:rPr>
            </w:pPr>
            <w:r>
              <w:rPr>
                <w:rFonts w:ascii="宋体" w:hAnsi="宋体" w:cs="宋体" w:hint="eastAsia"/>
                <w:b/>
                <w:kern w:val="0"/>
                <w:szCs w:val="21"/>
              </w:rPr>
              <w:t>单位</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rsidR="0013204A" w:rsidRDefault="00AB7050" w:rsidP="007C2EEA">
            <w:pPr>
              <w:widowControl/>
              <w:spacing w:line="400" w:lineRule="exact"/>
              <w:jc w:val="center"/>
              <w:textAlignment w:val="center"/>
              <w:rPr>
                <w:rFonts w:ascii="宋体" w:hAnsi="宋体" w:cs="宋体"/>
                <w:b/>
                <w:kern w:val="0"/>
                <w:szCs w:val="21"/>
              </w:rPr>
            </w:pPr>
            <w:r>
              <w:rPr>
                <w:rFonts w:ascii="宋体" w:hAnsi="宋体" w:cs="宋体" w:hint="eastAsia"/>
                <w:b/>
                <w:kern w:val="0"/>
                <w:szCs w:val="21"/>
              </w:rPr>
              <w:t>采购预算控制</w:t>
            </w:r>
            <w:r w:rsidR="0013204A">
              <w:rPr>
                <w:rFonts w:ascii="宋体" w:hAnsi="宋体" w:cs="宋体" w:hint="eastAsia"/>
                <w:b/>
                <w:kern w:val="0"/>
                <w:szCs w:val="21"/>
              </w:rPr>
              <w:t>价(元)</w:t>
            </w:r>
          </w:p>
        </w:tc>
      </w:tr>
      <w:tr w:rsidR="0013204A" w:rsidTr="007C2EEA">
        <w:trPr>
          <w:trHeight w:val="1080"/>
        </w:trPr>
        <w:tc>
          <w:tcPr>
            <w:tcW w:w="1050" w:type="dxa"/>
            <w:tcBorders>
              <w:top w:val="single" w:sz="4" w:space="0" w:color="000000"/>
              <w:left w:val="single" w:sz="4" w:space="0" w:color="000000"/>
              <w:bottom w:val="single" w:sz="4" w:space="0" w:color="000000"/>
              <w:right w:val="single" w:sz="4" w:space="0" w:color="000000"/>
            </w:tcBorders>
            <w:vAlign w:val="center"/>
          </w:tcPr>
          <w:p w:rsidR="0013204A" w:rsidRDefault="0013204A" w:rsidP="007C2EEA">
            <w:pPr>
              <w:widowControl/>
              <w:spacing w:line="400" w:lineRule="exact"/>
              <w:ind w:firstLineChars="100" w:firstLine="210"/>
              <w:textAlignment w:val="center"/>
              <w:rPr>
                <w:rFonts w:ascii="宋体" w:hAnsi="宋体" w:cs="宋体"/>
                <w:bCs/>
                <w:szCs w:val="21"/>
              </w:rPr>
            </w:pPr>
            <w:r>
              <w:rPr>
                <w:rFonts w:ascii="宋体" w:hAnsi="宋体" w:cs="宋体" w:hint="eastAsia"/>
                <w:bCs/>
                <w:szCs w:val="21"/>
              </w:rPr>
              <w:t>护士鞋</w:t>
            </w:r>
          </w:p>
        </w:tc>
        <w:tc>
          <w:tcPr>
            <w:tcW w:w="6529" w:type="dxa"/>
            <w:tcBorders>
              <w:top w:val="single" w:sz="4" w:space="0" w:color="000000"/>
              <w:left w:val="single" w:sz="4" w:space="0" w:color="000000"/>
              <w:bottom w:val="single" w:sz="4" w:space="0" w:color="000000"/>
              <w:right w:val="single" w:sz="4" w:space="0" w:color="000000"/>
            </w:tcBorders>
            <w:vAlign w:val="center"/>
          </w:tcPr>
          <w:p w:rsidR="0013204A" w:rsidRDefault="0013204A" w:rsidP="007C2EEA">
            <w:pPr>
              <w:tabs>
                <w:tab w:val="left" w:pos="900"/>
              </w:tabs>
              <w:spacing w:line="400" w:lineRule="exact"/>
              <w:rPr>
                <w:rFonts w:ascii="宋体" w:hAnsi="宋体" w:cs="宋体"/>
                <w:b/>
                <w:szCs w:val="21"/>
              </w:rPr>
            </w:pPr>
            <w:r>
              <w:rPr>
                <w:rFonts w:ascii="宋体" w:hAnsi="宋体" w:cs="宋体" w:hint="eastAsia"/>
                <w:b/>
                <w:szCs w:val="21"/>
              </w:rPr>
              <w:t>一、主要参数指标：</w:t>
            </w:r>
          </w:p>
          <w:p w:rsidR="0013204A" w:rsidRDefault="0013204A" w:rsidP="007B34B9">
            <w:pPr>
              <w:numPr>
                <w:ilvl w:val="0"/>
                <w:numId w:val="1"/>
              </w:numPr>
              <w:tabs>
                <w:tab w:val="left" w:pos="222"/>
              </w:tabs>
              <w:spacing w:beforeLines="20" w:line="400" w:lineRule="exact"/>
              <w:ind w:left="357" w:hanging="357"/>
              <w:rPr>
                <w:rFonts w:ascii="宋体" w:hAnsi="宋体" w:cs="宋体"/>
                <w:b/>
                <w:bCs/>
                <w:szCs w:val="21"/>
              </w:rPr>
            </w:pPr>
            <w:r>
              <w:rPr>
                <w:rFonts w:ascii="宋体" w:hAnsi="宋体" w:cs="宋体" w:hint="eastAsia"/>
                <w:b/>
                <w:bCs/>
                <w:szCs w:val="21"/>
              </w:rPr>
              <w:t>鞋面：</w:t>
            </w:r>
          </w:p>
          <w:p w:rsidR="0013204A" w:rsidRDefault="0013204A" w:rsidP="0013204A">
            <w:pPr>
              <w:numPr>
                <w:ilvl w:val="0"/>
                <w:numId w:val="2"/>
              </w:numPr>
              <w:spacing w:line="400" w:lineRule="exact"/>
              <w:ind w:left="236" w:hanging="236"/>
              <w:rPr>
                <w:rFonts w:ascii="宋体" w:hAnsi="宋体" w:cs="宋体"/>
                <w:bCs/>
                <w:szCs w:val="21"/>
              </w:rPr>
            </w:pPr>
            <w:r>
              <w:rPr>
                <w:rFonts w:ascii="宋体" w:hAnsi="宋体" w:cs="宋体" w:hint="eastAsia"/>
                <w:bCs/>
                <w:szCs w:val="21"/>
              </w:rPr>
              <w:t>优质白色光面</w:t>
            </w:r>
            <w:proofErr w:type="gramStart"/>
            <w:r>
              <w:rPr>
                <w:rFonts w:ascii="宋体" w:hAnsi="宋体" w:cs="宋体" w:hint="eastAsia"/>
                <w:bCs/>
                <w:szCs w:val="21"/>
              </w:rPr>
              <w:t>头层软牛皮</w:t>
            </w:r>
            <w:proofErr w:type="gramEnd"/>
            <w:r>
              <w:rPr>
                <w:rFonts w:ascii="宋体" w:hAnsi="宋体" w:cs="宋体" w:hint="eastAsia"/>
                <w:bCs/>
                <w:szCs w:val="21"/>
              </w:rPr>
              <w:t>，牛皮厚度平均为1.6mm~1.7mm。质地柔韧透气、结实、不松面，易清洁，质地柔韧耐水性强。</w:t>
            </w:r>
          </w:p>
          <w:p w:rsidR="0013204A" w:rsidRDefault="0013204A" w:rsidP="0013204A">
            <w:pPr>
              <w:numPr>
                <w:ilvl w:val="0"/>
                <w:numId w:val="2"/>
              </w:numPr>
              <w:spacing w:line="400" w:lineRule="exact"/>
              <w:rPr>
                <w:rFonts w:ascii="宋体" w:hAnsi="宋体" w:cs="宋体"/>
                <w:bCs/>
                <w:szCs w:val="21"/>
              </w:rPr>
            </w:pPr>
            <w:r>
              <w:rPr>
                <w:rFonts w:ascii="宋体" w:hAnsi="宋体" w:cs="宋体" w:hint="eastAsia"/>
                <w:bCs/>
                <w:szCs w:val="21"/>
              </w:rPr>
              <w:t>车缝部分以40番白色珠光尼龙线，每</w:t>
            </w:r>
            <w:proofErr w:type="gramStart"/>
            <w:r>
              <w:rPr>
                <w:rFonts w:ascii="宋体" w:hAnsi="宋体" w:cs="宋体" w:hint="eastAsia"/>
                <w:bCs/>
                <w:szCs w:val="21"/>
              </w:rPr>
              <w:t>英寸≥</w:t>
            </w:r>
            <w:proofErr w:type="gramEnd"/>
            <w:r>
              <w:rPr>
                <w:rFonts w:ascii="宋体" w:hAnsi="宋体" w:cs="宋体" w:hint="eastAsia"/>
                <w:bCs/>
                <w:szCs w:val="21"/>
              </w:rPr>
              <w:t>10针。</w:t>
            </w:r>
          </w:p>
          <w:p w:rsidR="0013204A" w:rsidRDefault="0013204A" w:rsidP="007B34B9">
            <w:pPr>
              <w:numPr>
                <w:ilvl w:val="0"/>
                <w:numId w:val="3"/>
              </w:numPr>
              <w:tabs>
                <w:tab w:val="left" w:pos="222"/>
              </w:tabs>
              <w:spacing w:beforeLines="30" w:line="400" w:lineRule="exact"/>
              <w:rPr>
                <w:rStyle w:val="NormalCharacter"/>
              </w:rPr>
            </w:pPr>
            <w:r>
              <w:rPr>
                <w:rStyle w:val="NormalCharacter"/>
                <w:rFonts w:hint="eastAsia"/>
              </w:rPr>
              <w:t>内里：</w:t>
            </w:r>
          </w:p>
          <w:p w:rsidR="0013204A" w:rsidRDefault="0013204A" w:rsidP="0013204A">
            <w:pPr>
              <w:numPr>
                <w:ilvl w:val="0"/>
                <w:numId w:val="4"/>
              </w:numPr>
              <w:tabs>
                <w:tab w:val="left" w:pos="236"/>
              </w:tabs>
              <w:spacing w:line="400" w:lineRule="exact"/>
              <w:rPr>
                <w:rFonts w:ascii="宋体" w:hAnsi="宋体" w:cs="宋体"/>
                <w:bCs/>
                <w:szCs w:val="21"/>
              </w:rPr>
            </w:pPr>
            <w:r>
              <w:rPr>
                <w:rFonts w:ascii="宋体" w:hAnsi="宋体" w:cs="宋体" w:hint="eastAsia"/>
                <w:bCs/>
                <w:szCs w:val="21"/>
              </w:rPr>
              <w:t>内里用天然猪皮，舒适透气。</w:t>
            </w:r>
          </w:p>
          <w:p w:rsidR="0013204A" w:rsidRDefault="0013204A" w:rsidP="0013204A">
            <w:pPr>
              <w:numPr>
                <w:ilvl w:val="0"/>
                <w:numId w:val="4"/>
              </w:numPr>
              <w:spacing w:line="400" w:lineRule="exact"/>
              <w:rPr>
                <w:rFonts w:ascii="宋体" w:hAnsi="宋体" w:cs="宋体"/>
                <w:bCs/>
                <w:szCs w:val="21"/>
              </w:rPr>
            </w:pPr>
            <w:r>
              <w:rPr>
                <w:rFonts w:ascii="宋体" w:hAnsi="宋体" w:cs="宋体" w:hint="eastAsia"/>
                <w:bCs/>
                <w:szCs w:val="21"/>
              </w:rPr>
              <w:t>白色，优质天然头层猪皮，抗菌，吸汗。</w:t>
            </w:r>
          </w:p>
          <w:p w:rsidR="0013204A" w:rsidRDefault="0013204A" w:rsidP="0013204A">
            <w:pPr>
              <w:numPr>
                <w:ilvl w:val="0"/>
                <w:numId w:val="4"/>
              </w:numPr>
              <w:spacing w:line="400" w:lineRule="exact"/>
              <w:rPr>
                <w:rFonts w:ascii="宋体" w:hAnsi="宋体" w:cs="宋体"/>
                <w:bCs/>
                <w:szCs w:val="21"/>
              </w:rPr>
            </w:pPr>
            <w:r>
              <w:rPr>
                <w:rFonts w:ascii="宋体" w:hAnsi="宋体" w:cs="宋体" w:hint="eastAsia"/>
                <w:bCs/>
                <w:szCs w:val="21"/>
              </w:rPr>
              <w:t>抗微生物处理，防臭，防霉，防菌，绿色环保。</w:t>
            </w:r>
          </w:p>
          <w:p w:rsidR="0013204A" w:rsidRDefault="0013204A" w:rsidP="007B34B9">
            <w:pPr>
              <w:numPr>
                <w:ilvl w:val="0"/>
                <w:numId w:val="1"/>
              </w:numPr>
              <w:tabs>
                <w:tab w:val="left" w:pos="222"/>
              </w:tabs>
              <w:spacing w:beforeLines="20" w:line="400" w:lineRule="exact"/>
              <w:ind w:left="357" w:hanging="357"/>
              <w:rPr>
                <w:rFonts w:ascii="宋体" w:hAnsi="宋体" w:cs="宋体"/>
                <w:b/>
                <w:bCs/>
                <w:szCs w:val="21"/>
              </w:rPr>
            </w:pPr>
            <w:r>
              <w:rPr>
                <w:rFonts w:ascii="宋体" w:hAnsi="宋体" w:cs="宋体" w:hint="eastAsia"/>
                <w:b/>
                <w:bCs/>
                <w:szCs w:val="21"/>
              </w:rPr>
              <w:t>鞋垫：</w:t>
            </w:r>
          </w:p>
          <w:p w:rsidR="0013204A" w:rsidRDefault="0013204A" w:rsidP="0013204A">
            <w:pPr>
              <w:numPr>
                <w:ilvl w:val="0"/>
                <w:numId w:val="5"/>
              </w:numPr>
              <w:tabs>
                <w:tab w:val="left" w:pos="-5103"/>
              </w:tabs>
              <w:spacing w:line="400" w:lineRule="exact"/>
              <w:ind w:left="278" w:hanging="250"/>
              <w:rPr>
                <w:rFonts w:ascii="宋体" w:hAnsi="宋体" w:cs="宋体"/>
                <w:bCs/>
                <w:szCs w:val="21"/>
              </w:rPr>
            </w:pPr>
            <w:r>
              <w:rPr>
                <w:rFonts w:ascii="宋体" w:hAnsi="宋体" w:cs="宋体" w:hint="eastAsia"/>
                <w:bCs/>
                <w:szCs w:val="21"/>
              </w:rPr>
              <w:t>6mm天然乳胶海面外贴猪皮垫面,脚弓处贴合半月形海面,增加脚弓部位支撑</w:t>
            </w:r>
          </w:p>
          <w:p w:rsidR="0013204A" w:rsidRDefault="0013204A" w:rsidP="0013204A">
            <w:pPr>
              <w:numPr>
                <w:ilvl w:val="0"/>
                <w:numId w:val="5"/>
              </w:numPr>
              <w:tabs>
                <w:tab w:val="left" w:pos="-5103"/>
              </w:tabs>
              <w:spacing w:line="400" w:lineRule="exact"/>
              <w:ind w:left="448"/>
              <w:rPr>
                <w:rFonts w:ascii="宋体" w:hAnsi="宋体" w:cs="宋体"/>
                <w:bCs/>
                <w:szCs w:val="21"/>
              </w:rPr>
            </w:pPr>
            <w:r>
              <w:rPr>
                <w:rFonts w:ascii="宋体" w:hAnsi="宋体" w:cs="宋体" w:hint="eastAsia"/>
                <w:bCs/>
                <w:szCs w:val="21"/>
              </w:rPr>
              <w:t>白色，防滑，耐磨，静音，有记忆缓震气囊。</w:t>
            </w:r>
          </w:p>
          <w:p w:rsidR="0013204A" w:rsidRDefault="0013204A" w:rsidP="0013204A">
            <w:pPr>
              <w:numPr>
                <w:ilvl w:val="0"/>
                <w:numId w:val="5"/>
              </w:numPr>
              <w:tabs>
                <w:tab w:val="left" w:pos="-5103"/>
              </w:tabs>
              <w:spacing w:line="400" w:lineRule="exact"/>
              <w:ind w:left="448"/>
              <w:rPr>
                <w:rFonts w:ascii="宋体" w:hAnsi="宋体" w:cs="宋体"/>
                <w:bCs/>
                <w:szCs w:val="21"/>
              </w:rPr>
            </w:pPr>
            <w:r>
              <w:rPr>
                <w:rFonts w:ascii="宋体" w:hAnsi="宋体" w:cs="宋体" w:hint="eastAsia"/>
                <w:bCs/>
                <w:szCs w:val="21"/>
              </w:rPr>
              <w:t>脚掌部按摩凸点，减轻足部疲劳。</w:t>
            </w:r>
          </w:p>
          <w:p w:rsidR="0013204A" w:rsidRDefault="0013204A" w:rsidP="0013204A">
            <w:pPr>
              <w:numPr>
                <w:ilvl w:val="0"/>
                <w:numId w:val="5"/>
              </w:numPr>
              <w:tabs>
                <w:tab w:val="left" w:pos="-5103"/>
              </w:tabs>
              <w:spacing w:line="400" w:lineRule="exact"/>
              <w:ind w:left="448"/>
              <w:rPr>
                <w:rFonts w:ascii="宋体" w:hAnsi="宋体" w:cs="宋体"/>
                <w:bCs/>
                <w:szCs w:val="21"/>
              </w:rPr>
            </w:pPr>
            <w:r>
              <w:rPr>
                <w:rFonts w:ascii="宋体" w:hAnsi="宋体" w:cs="宋体" w:hint="eastAsia"/>
                <w:bCs/>
                <w:szCs w:val="21"/>
              </w:rPr>
              <w:lastRenderedPageBreak/>
              <w:t>要求透气性佳。</w:t>
            </w:r>
          </w:p>
          <w:p w:rsidR="0013204A" w:rsidRDefault="0013204A" w:rsidP="007B34B9">
            <w:pPr>
              <w:numPr>
                <w:ilvl w:val="0"/>
                <w:numId w:val="1"/>
              </w:numPr>
              <w:tabs>
                <w:tab w:val="left" w:pos="222"/>
              </w:tabs>
              <w:spacing w:beforeLines="20" w:line="400" w:lineRule="exact"/>
              <w:ind w:left="357" w:hanging="357"/>
              <w:rPr>
                <w:rFonts w:ascii="宋体" w:hAnsi="宋体" w:cs="宋体"/>
                <w:bCs/>
                <w:szCs w:val="21"/>
              </w:rPr>
            </w:pPr>
            <w:r>
              <w:rPr>
                <w:rFonts w:ascii="宋体" w:hAnsi="宋体" w:cs="宋体" w:hint="eastAsia"/>
                <w:b/>
                <w:bCs/>
                <w:szCs w:val="21"/>
              </w:rPr>
              <w:t>尺码要求：</w:t>
            </w:r>
          </w:p>
          <w:p w:rsidR="0013204A" w:rsidRDefault="0013204A" w:rsidP="007C2EEA">
            <w:pPr>
              <w:widowControl/>
              <w:spacing w:line="400" w:lineRule="exact"/>
              <w:ind w:firstLineChars="100" w:firstLine="210"/>
              <w:jc w:val="left"/>
              <w:rPr>
                <w:rFonts w:ascii="宋体" w:hAnsi="宋体" w:cs="宋体"/>
                <w:bCs/>
                <w:szCs w:val="21"/>
              </w:rPr>
            </w:pPr>
            <w:r>
              <w:rPr>
                <w:rFonts w:ascii="宋体" w:hAnsi="宋体" w:cs="宋体" w:hint="eastAsia"/>
                <w:bCs/>
                <w:szCs w:val="21"/>
              </w:rPr>
              <w:t>标准买鞋码：33码～44码34码～44码,中间有半码(尺码要求参照下表标准)</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8"/>
              <w:gridCol w:w="1890"/>
              <w:gridCol w:w="1903"/>
            </w:tblGrid>
            <w:tr w:rsidR="0013204A" w:rsidTr="007C2EEA">
              <w:tc>
                <w:tcPr>
                  <w:tcW w:w="1848" w:type="dxa"/>
                  <w:vAlign w:val="center"/>
                </w:tcPr>
                <w:p w:rsidR="0013204A" w:rsidRDefault="0013204A" w:rsidP="007C2EEA">
                  <w:pPr>
                    <w:spacing w:line="400" w:lineRule="exact"/>
                    <w:jc w:val="center"/>
                    <w:rPr>
                      <w:rFonts w:ascii="宋体" w:hAnsi="宋体" w:cs="宋体"/>
                      <w:szCs w:val="21"/>
                    </w:rPr>
                  </w:pPr>
                  <w:r>
                    <w:rPr>
                      <w:rFonts w:ascii="宋体" w:hAnsi="宋体" w:cs="宋体"/>
                      <w:szCs w:val="21"/>
                    </w:rPr>
                    <w:t>34#=21.90cm</w:t>
                  </w:r>
                </w:p>
              </w:tc>
              <w:tc>
                <w:tcPr>
                  <w:tcW w:w="1890" w:type="dxa"/>
                  <w:vAlign w:val="center"/>
                </w:tcPr>
                <w:p w:rsidR="0013204A" w:rsidRDefault="0013204A" w:rsidP="007C2EEA">
                  <w:pPr>
                    <w:spacing w:line="400" w:lineRule="exact"/>
                    <w:jc w:val="center"/>
                    <w:rPr>
                      <w:rFonts w:ascii="宋体" w:hAnsi="宋体" w:cs="宋体"/>
                      <w:szCs w:val="21"/>
                    </w:rPr>
                  </w:pPr>
                  <w:r>
                    <w:rPr>
                      <w:rFonts w:ascii="宋体" w:hAnsi="宋体" w:cs="宋体"/>
                      <w:szCs w:val="21"/>
                    </w:rPr>
                    <w:t>34.5#=22.25cm</w:t>
                  </w:r>
                </w:p>
              </w:tc>
              <w:tc>
                <w:tcPr>
                  <w:tcW w:w="1903" w:type="dxa"/>
                  <w:vAlign w:val="center"/>
                </w:tcPr>
                <w:p w:rsidR="0013204A" w:rsidRDefault="0013204A" w:rsidP="007C2EEA">
                  <w:pPr>
                    <w:spacing w:line="400" w:lineRule="exact"/>
                    <w:jc w:val="center"/>
                    <w:rPr>
                      <w:rFonts w:ascii="宋体" w:hAnsi="宋体" w:cs="宋体"/>
                      <w:szCs w:val="21"/>
                    </w:rPr>
                  </w:pPr>
                  <w:r>
                    <w:rPr>
                      <w:rFonts w:ascii="宋体" w:hAnsi="宋体" w:cs="宋体"/>
                      <w:szCs w:val="21"/>
                    </w:rPr>
                    <w:t>35#=22.60cm</w:t>
                  </w:r>
                </w:p>
              </w:tc>
            </w:tr>
            <w:tr w:rsidR="0013204A" w:rsidTr="007C2EEA">
              <w:tc>
                <w:tcPr>
                  <w:tcW w:w="1848" w:type="dxa"/>
                  <w:vAlign w:val="center"/>
                </w:tcPr>
                <w:p w:rsidR="0013204A" w:rsidRDefault="0013204A" w:rsidP="007C2EEA">
                  <w:pPr>
                    <w:spacing w:line="400" w:lineRule="exact"/>
                    <w:jc w:val="center"/>
                    <w:rPr>
                      <w:rFonts w:ascii="宋体" w:hAnsi="宋体" w:cs="宋体"/>
                      <w:szCs w:val="21"/>
                    </w:rPr>
                  </w:pPr>
                  <w:r>
                    <w:rPr>
                      <w:rFonts w:ascii="宋体" w:hAnsi="宋体" w:cs="宋体"/>
                      <w:szCs w:val="21"/>
                    </w:rPr>
                    <w:t>35.5#=22.95cm</w:t>
                  </w:r>
                </w:p>
              </w:tc>
              <w:tc>
                <w:tcPr>
                  <w:tcW w:w="1890" w:type="dxa"/>
                  <w:vAlign w:val="center"/>
                </w:tcPr>
                <w:p w:rsidR="0013204A" w:rsidRDefault="0013204A" w:rsidP="007C2EEA">
                  <w:pPr>
                    <w:spacing w:line="400" w:lineRule="exact"/>
                    <w:jc w:val="center"/>
                    <w:rPr>
                      <w:rFonts w:ascii="宋体" w:hAnsi="宋体" w:cs="宋体"/>
                      <w:szCs w:val="21"/>
                    </w:rPr>
                  </w:pPr>
                  <w:r>
                    <w:rPr>
                      <w:rFonts w:ascii="宋体" w:hAnsi="宋体" w:cs="宋体"/>
                      <w:szCs w:val="21"/>
                    </w:rPr>
                    <w:t>36#=23.30cm</w:t>
                  </w:r>
                </w:p>
              </w:tc>
              <w:tc>
                <w:tcPr>
                  <w:tcW w:w="1903" w:type="dxa"/>
                  <w:vAlign w:val="center"/>
                </w:tcPr>
                <w:p w:rsidR="0013204A" w:rsidRDefault="0013204A" w:rsidP="007C2EEA">
                  <w:pPr>
                    <w:spacing w:line="400" w:lineRule="exact"/>
                    <w:jc w:val="center"/>
                    <w:rPr>
                      <w:rFonts w:ascii="宋体" w:hAnsi="宋体" w:cs="宋体"/>
                      <w:szCs w:val="21"/>
                    </w:rPr>
                  </w:pPr>
                  <w:r>
                    <w:rPr>
                      <w:rFonts w:ascii="宋体" w:hAnsi="宋体" w:cs="宋体"/>
                      <w:szCs w:val="21"/>
                    </w:rPr>
                    <w:t>36.5#=23.65cm</w:t>
                  </w:r>
                </w:p>
              </w:tc>
            </w:tr>
            <w:tr w:rsidR="0013204A" w:rsidTr="007C2EEA">
              <w:tc>
                <w:tcPr>
                  <w:tcW w:w="1848" w:type="dxa"/>
                  <w:vAlign w:val="center"/>
                </w:tcPr>
                <w:p w:rsidR="0013204A" w:rsidRDefault="0013204A" w:rsidP="007C2EEA">
                  <w:pPr>
                    <w:spacing w:line="400" w:lineRule="exact"/>
                    <w:jc w:val="center"/>
                    <w:rPr>
                      <w:rFonts w:ascii="宋体" w:hAnsi="宋体" w:cs="宋体"/>
                      <w:szCs w:val="21"/>
                    </w:rPr>
                  </w:pPr>
                  <w:r>
                    <w:rPr>
                      <w:rFonts w:ascii="宋体" w:hAnsi="宋体" w:cs="宋体"/>
                      <w:szCs w:val="21"/>
                    </w:rPr>
                    <w:t>37#=24.00cm</w:t>
                  </w:r>
                </w:p>
              </w:tc>
              <w:tc>
                <w:tcPr>
                  <w:tcW w:w="1890" w:type="dxa"/>
                  <w:vAlign w:val="center"/>
                </w:tcPr>
                <w:p w:rsidR="0013204A" w:rsidRDefault="0013204A" w:rsidP="007C2EEA">
                  <w:pPr>
                    <w:spacing w:line="400" w:lineRule="exact"/>
                    <w:jc w:val="center"/>
                    <w:rPr>
                      <w:rFonts w:ascii="宋体" w:hAnsi="宋体" w:cs="宋体"/>
                      <w:szCs w:val="21"/>
                    </w:rPr>
                  </w:pPr>
                  <w:r>
                    <w:rPr>
                      <w:rFonts w:ascii="宋体" w:hAnsi="宋体" w:cs="宋体"/>
                      <w:szCs w:val="21"/>
                    </w:rPr>
                    <w:t>37.5#=24.35cm</w:t>
                  </w:r>
                </w:p>
              </w:tc>
              <w:tc>
                <w:tcPr>
                  <w:tcW w:w="1903" w:type="dxa"/>
                  <w:vAlign w:val="center"/>
                </w:tcPr>
                <w:p w:rsidR="0013204A" w:rsidRDefault="0013204A" w:rsidP="007C2EEA">
                  <w:pPr>
                    <w:spacing w:line="400" w:lineRule="exact"/>
                    <w:jc w:val="center"/>
                    <w:rPr>
                      <w:rFonts w:ascii="宋体" w:hAnsi="宋体" w:cs="宋体"/>
                      <w:szCs w:val="21"/>
                    </w:rPr>
                  </w:pPr>
                  <w:r>
                    <w:rPr>
                      <w:rFonts w:ascii="宋体" w:hAnsi="宋体" w:cs="宋体"/>
                      <w:szCs w:val="21"/>
                    </w:rPr>
                    <w:t>38#=24.70cm</w:t>
                  </w:r>
                </w:p>
              </w:tc>
            </w:tr>
            <w:tr w:rsidR="0013204A" w:rsidTr="007C2EEA">
              <w:tc>
                <w:tcPr>
                  <w:tcW w:w="1848" w:type="dxa"/>
                  <w:vAlign w:val="center"/>
                </w:tcPr>
                <w:p w:rsidR="0013204A" w:rsidRDefault="0013204A" w:rsidP="007C2EEA">
                  <w:pPr>
                    <w:spacing w:line="400" w:lineRule="exact"/>
                    <w:jc w:val="center"/>
                    <w:rPr>
                      <w:rFonts w:ascii="宋体" w:hAnsi="宋体" w:cs="宋体"/>
                      <w:szCs w:val="21"/>
                    </w:rPr>
                  </w:pPr>
                  <w:r>
                    <w:rPr>
                      <w:rFonts w:ascii="宋体" w:hAnsi="宋体" w:cs="宋体"/>
                      <w:szCs w:val="21"/>
                    </w:rPr>
                    <w:t>38.5#=25.05cm</w:t>
                  </w:r>
                </w:p>
              </w:tc>
              <w:tc>
                <w:tcPr>
                  <w:tcW w:w="1890" w:type="dxa"/>
                  <w:vAlign w:val="center"/>
                </w:tcPr>
                <w:p w:rsidR="0013204A" w:rsidRDefault="0013204A" w:rsidP="007C2EEA">
                  <w:pPr>
                    <w:spacing w:line="400" w:lineRule="exact"/>
                    <w:jc w:val="center"/>
                    <w:rPr>
                      <w:rFonts w:ascii="宋体" w:hAnsi="宋体" w:cs="宋体"/>
                      <w:szCs w:val="21"/>
                    </w:rPr>
                  </w:pPr>
                  <w:r>
                    <w:rPr>
                      <w:rFonts w:ascii="宋体" w:hAnsi="宋体" w:cs="宋体"/>
                      <w:szCs w:val="21"/>
                    </w:rPr>
                    <w:t>39#=25.40cm</w:t>
                  </w:r>
                </w:p>
              </w:tc>
              <w:tc>
                <w:tcPr>
                  <w:tcW w:w="1903" w:type="dxa"/>
                  <w:vAlign w:val="center"/>
                </w:tcPr>
                <w:p w:rsidR="0013204A" w:rsidRDefault="0013204A" w:rsidP="007C2EEA">
                  <w:pPr>
                    <w:spacing w:line="400" w:lineRule="exact"/>
                    <w:jc w:val="center"/>
                    <w:rPr>
                      <w:rFonts w:ascii="宋体" w:hAnsi="宋体" w:cs="宋体"/>
                      <w:szCs w:val="21"/>
                    </w:rPr>
                  </w:pPr>
                  <w:r>
                    <w:rPr>
                      <w:rFonts w:ascii="宋体" w:hAnsi="宋体" w:cs="宋体"/>
                      <w:szCs w:val="21"/>
                    </w:rPr>
                    <w:t>39.5#=25.75cm</w:t>
                  </w:r>
                </w:p>
              </w:tc>
            </w:tr>
            <w:tr w:rsidR="0013204A" w:rsidTr="007C2EEA">
              <w:tc>
                <w:tcPr>
                  <w:tcW w:w="1848" w:type="dxa"/>
                  <w:vAlign w:val="center"/>
                </w:tcPr>
                <w:p w:rsidR="0013204A" w:rsidRDefault="0013204A" w:rsidP="007C2EEA">
                  <w:pPr>
                    <w:spacing w:line="400" w:lineRule="exact"/>
                    <w:jc w:val="center"/>
                    <w:rPr>
                      <w:rFonts w:ascii="宋体" w:hAnsi="宋体" w:cs="宋体"/>
                      <w:szCs w:val="21"/>
                    </w:rPr>
                  </w:pPr>
                  <w:r>
                    <w:rPr>
                      <w:rFonts w:ascii="宋体" w:hAnsi="宋体" w:cs="宋体"/>
                      <w:szCs w:val="21"/>
                    </w:rPr>
                    <w:t>40#=26.10cm</w:t>
                  </w:r>
                </w:p>
              </w:tc>
              <w:tc>
                <w:tcPr>
                  <w:tcW w:w="1890" w:type="dxa"/>
                  <w:vAlign w:val="center"/>
                </w:tcPr>
                <w:p w:rsidR="0013204A" w:rsidRDefault="0013204A" w:rsidP="007C2EEA">
                  <w:pPr>
                    <w:spacing w:line="400" w:lineRule="exact"/>
                    <w:jc w:val="center"/>
                    <w:rPr>
                      <w:rFonts w:ascii="宋体" w:hAnsi="宋体" w:cs="宋体"/>
                      <w:szCs w:val="21"/>
                    </w:rPr>
                  </w:pPr>
                  <w:r>
                    <w:rPr>
                      <w:rFonts w:ascii="宋体" w:hAnsi="宋体" w:cs="宋体"/>
                      <w:szCs w:val="21"/>
                    </w:rPr>
                    <w:t>40.5#=2</w:t>
                  </w:r>
                  <w:r>
                    <w:rPr>
                      <w:rFonts w:ascii="宋体" w:hAnsi="宋体" w:cs="宋体" w:hint="eastAsia"/>
                      <w:szCs w:val="21"/>
                    </w:rPr>
                    <w:t>6</w:t>
                  </w:r>
                  <w:r>
                    <w:rPr>
                      <w:rFonts w:ascii="宋体" w:hAnsi="宋体" w:cs="宋体"/>
                      <w:szCs w:val="21"/>
                    </w:rPr>
                    <w:t>.45cm</w:t>
                  </w:r>
                </w:p>
              </w:tc>
              <w:tc>
                <w:tcPr>
                  <w:tcW w:w="1903" w:type="dxa"/>
                  <w:vAlign w:val="center"/>
                </w:tcPr>
                <w:p w:rsidR="0013204A" w:rsidRDefault="0013204A" w:rsidP="007C2EEA">
                  <w:pPr>
                    <w:spacing w:line="400" w:lineRule="exact"/>
                    <w:jc w:val="center"/>
                    <w:rPr>
                      <w:rFonts w:ascii="宋体" w:hAnsi="宋体" w:cs="宋体"/>
                      <w:szCs w:val="21"/>
                    </w:rPr>
                  </w:pPr>
                  <w:r>
                    <w:rPr>
                      <w:rFonts w:ascii="宋体" w:hAnsi="宋体" w:cs="宋体"/>
                      <w:szCs w:val="21"/>
                    </w:rPr>
                    <w:t>41#=26.80cm</w:t>
                  </w:r>
                </w:p>
              </w:tc>
            </w:tr>
            <w:tr w:rsidR="0013204A" w:rsidTr="007C2EEA">
              <w:tc>
                <w:tcPr>
                  <w:tcW w:w="1848" w:type="dxa"/>
                  <w:vAlign w:val="center"/>
                </w:tcPr>
                <w:p w:rsidR="0013204A" w:rsidRDefault="0013204A" w:rsidP="007C2EEA">
                  <w:pPr>
                    <w:spacing w:line="400" w:lineRule="exact"/>
                    <w:jc w:val="center"/>
                    <w:rPr>
                      <w:rFonts w:ascii="宋体" w:hAnsi="宋体" w:cs="宋体"/>
                      <w:szCs w:val="21"/>
                    </w:rPr>
                  </w:pPr>
                  <w:r>
                    <w:rPr>
                      <w:rFonts w:ascii="宋体" w:hAnsi="宋体" w:cs="宋体" w:hint="eastAsia"/>
                      <w:szCs w:val="21"/>
                    </w:rPr>
                    <w:t>41.5#=27.15cm</w:t>
                  </w:r>
                </w:p>
              </w:tc>
              <w:tc>
                <w:tcPr>
                  <w:tcW w:w="1890" w:type="dxa"/>
                  <w:vAlign w:val="center"/>
                </w:tcPr>
                <w:p w:rsidR="0013204A" w:rsidRDefault="0013204A" w:rsidP="007C2EEA">
                  <w:pPr>
                    <w:spacing w:line="400" w:lineRule="exact"/>
                    <w:jc w:val="center"/>
                    <w:rPr>
                      <w:rFonts w:ascii="宋体" w:hAnsi="宋体" w:cs="宋体"/>
                      <w:szCs w:val="21"/>
                    </w:rPr>
                  </w:pPr>
                  <w:r>
                    <w:rPr>
                      <w:rFonts w:ascii="宋体" w:hAnsi="宋体" w:cs="宋体" w:hint="eastAsia"/>
                      <w:szCs w:val="21"/>
                    </w:rPr>
                    <w:t>42#=27.50cm</w:t>
                  </w:r>
                </w:p>
              </w:tc>
              <w:tc>
                <w:tcPr>
                  <w:tcW w:w="1903" w:type="dxa"/>
                  <w:vAlign w:val="center"/>
                </w:tcPr>
                <w:p w:rsidR="0013204A" w:rsidRDefault="0013204A" w:rsidP="007C2EEA">
                  <w:pPr>
                    <w:spacing w:line="400" w:lineRule="exact"/>
                    <w:jc w:val="center"/>
                    <w:rPr>
                      <w:rFonts w:ascii="宋体" w:hAnsi="宋体" w:cs="宋体"/>
                      <w:szCs w:val="21"/>
                    </w:rPr>
                  </w:pPr>
                  <w:r>
                    <w:rPr>
                      <w:rFonts w:ascii="宋体" w:hAnsi="宋体" w:cs="宋体" w:hint="eastAsia"/>
                      <w:szCs w:val="21"/>
                    </w:rPr>
                    <w:t>42.5#=27.85cm</w:t>
                  </w:r>
                </w:p>
              </w:tc>
            </w:tr>
            <w:tr w:rsidR="0013204A" w:rsidTr="007C2EEA">
              <w:tc>
                <w:tcPr>
                  <w:tcW w:w="1848" w:type="dxa"/>
                  <w:vAlign w:val="center"/>
                </w:tcPr>
                <w:p w:rsidR="0013204A" w:rsidRDefault="0013204A" w:rsidP="007C2EEA">
                  <w:pPr>
                    <w:spacing w:line="400" w:lineRule="exact"/>
                    <w:jc w:val="center"/>
                    <w:rPr>
                      <w:rFonts w:ascii="宋体" w:hAnsi="宋体" w:cs="宋体"/>
                      <w:szCs w:val="21"/>
                    </w:rPr>
                  </w:pPr>
                  <w:r>
                    <w:rPr>
                      <w:rFonts w:ascii="宋体" w:hAnsi="宋体" w:cs="宋体" w:hint="eastAsia"/>
                      <w:szCs w:val="21"/>
                    </w:rPr>
                    <w:t>43#=28.20cm</w:t>
                  </w:r>
                </w:p>
              </w:tc>
              <w:tc>
                <w:tcPr>
                  <w:tcW w:w="1890" w:type="dxa"/>
                  <w:vAlign w:val="center"/>
                </w:tcPr>
                <w:p w:rsidR="0013204A" w:rsidRDefault="0013204A" w:rsidP="007C2EEA">
                  <w:pPr>
                    <w:spacing w:line="400" w:lineRule="exact"/>
                    <w:jc w:val="center"/>
                    <w:rPr>
                      <w:rFonts w:ascii="宋体" w:hAnsi="宋体" w:cs="宋体"/>
                      <w:szCs w:val="21"/>
                    </w:rPr>
                  </w:pPr>
                  <w:r>
                    <w:rPr>
                      <w:rFonts w:ascii="宋体" w:hAnsi="宋体" w:cs="宋体" w:hint="eastAsia"/>
                      <w:szCs w:val="21"/>
                    </w:rPr>
                    <w:t>43.5#=28.55</w:t>
                  </w:r>
                </w:p>
              </w:tc>
              <w:tc>
                <w:tcPr>
                  <w:tcW w:w="1903" w:type="dxa"/>
                  <w:vAlign w:val="center"/>
                </w:tcPr>
                <w:p w:rsidR="0013204A" w:rsidRDefault="0013204A" w:rsidP="007C2EEA">
                  <w:pPr>
                    <w:spacing w:line="400" w:lineRule="exact"/>
                    <w:jc w:val="center"/>
                    <w:rPr>
                      <w:rFonts w:ascii="宋体" w:hAnsi="宋体" w:cs="宋体"/>
                      <w:szCs w:val="21"/>
                    </w:rPr>
                  </w:pPr>
                  <w:r>
                    <w:rPr>
                      <w:rFonts w:ascii="宋体" w:hAnsi="宋体" w:cs="宋体" w:hint="eastAsia"/>
                      <w:szCs w:val="21"/>
                    </w:rPr>
                    <w:t>44#=28.90cm</w:t>
                  </w:r>
                </w:p>
              </w:tc>
            </w:tr>
          </w:tbl>
          <w:p w:rsidR="0013204A" w:rsidRDefault="0013204A" w:rsidP="007B34B9">
            <w:pPr>
              <w:numPr>
                <w:ilvl w:val="0"/>
                <w:numId w:val="1"/>
              </w:numPr>
              <w:tabs>
                <w:tab w:val="left" w:pos="222"/>
              </w:tabs>
              <w:spacing w:beforeLines="20" w:line="400" w:lineRule="exact"/>
              <w:ind w:left="357" w:hanging="357"/>
              <w:rPr>
                <w:rFonts w:ascii="宋体" w:hAnsi="宋体" w:cs="宋体"/>
                <w:b/>
                <w:bCs/>
                <w:szCs w:val="21"/>
              </w:rPr>
            </w:pPr>
            <w:r>
              <w:rPr>
                <w:rFonts w:ascii="宋体" w:hAnsi="宋体" w:cs="宋体" w:hint="eastAsia"/>
                <w:b/>
                <w:bCs/>
                <w:szCs w:val="21"/>
              </w:rPr>
              <w:t>鞋底：</w:t>
            </w:r>
          </w:p>
          <w:p w:rsidR="0013204A" w:rsidRDefault="0013204A" w:rsidP="007B34B9">
            <w:pPr>
              <w:widowControl/>
              <w:numPr>
                <w:ilvl w:val="0"/>
                <w:numId w:val="6"/>
              </w:numPr>
              <w:spacing w:beforeLines="20" w:line="400" w:lineRule="exact"/>
              <w:ind w:left="250" w:hanging="250"/>
              <w:jc w:val="left"/>
              <w:rPr>
                <w:rFonts w:ascii="宋体" w:hAnsi="宋体" w:cs="宋体"/>
                <w:bCs/>
                <w:szCs w:val="21"/>
              </w:rPr>
            </w:pPr>
            <w:r>
              <w:rPr>
                <w:rFonts w:ascii="宋体" w:hAnsi="宋体" w:cs="宋体" w:hint="eastAsia"/>
                <w:bCs/>
                <w:szCs w:val="21"/>
              </w:rPr>
              <w:t>弹性气垫EVA船形底台，高度4.0±0.5cm，特殊止滑刻纹，复合橡胶材质，弹性佳，耐磨，止滑，静音，鞋底跟</w:t>
            </w:r>
            <w:proofErr w:type="gramStart"/>
            <w:r>
              <w:rPr>
                <w:rFonts w:ascii="宋体" w:hAnsi="宋体" w:cs="宋体" w:hint="eastAsia"/>
                <w:bCs/>
                <w:szCs w:val="21"/>
              </w:rPr>
              <w:t>部特殊</w:t>
            </w:r>
            <w:proofErr w:type="gramEnd"/>
            <w:r>
              <w:rPr>
                <w:rFonts w:ascii="宋体" w:hAnsi="宋体" w:cs="宋体" w:hint="eastAsia"/>
                <w:bCs/>
                <w:szCs w:val="21"/>
              </w:rPr>
              <w:t>加装高弹性树脂，比一般橡胶鞋底的重量轻70%以上。</w:t>
            </w:r>
          </w:p>
          <w:p w:rsidR="0013204A" w:rsidRDefault="0013204A" w:rsidP="007B34B9">
            <w:pPr>
              <w:widowControl/>
              <w:numPr>
                <w:ilvl w:val="0"/>
                <w:numId w:val="6"/>
              </w:numPr>
              <w:spacing w:beforeLines="20" w:line="400" w:lineRule="exact"/>
              <w:ind w:left="222" w:hanging="222"/>
              <w:jc w:val="left"/>
              <w:rPr>
                <w:rFonts w:ascii="宋体" w:hAnsi="宋体" w:cs="宋体"/>
                <w:bCs/>
                <w:szCs w:val="21"/>
              </w:rPr>
            </w:pPr>
            <w:r>
              <w:rPr>
                <w:rFonts w:ascii="宋体" w:hAnsi="宋体" w:cs="宋体" w:hint="eastAsia"/>
                <w:bCs/>
                <w:szCs w:val="21"/>
              </w:rPr>
              <w:t>鞋底与鞋面360度，手工针线缝制。后跟处采用包边，避免刮脚。</w:t>
            </w:r>
          </w:p>
          <w:p w:rsidR="0013204A" w:rsidRDefault="0013204A" w:rsidP="007B34B9">
            <w:pPr>
              <w:widowControl/>
              <w:numPr>
                <w:ilvl w:val="0"/>
                <w:numId w:val="6"/>
              </w:numPr>
              <w:spacing w:beforeLines="20" w:line="400" w:lineRule="exact"/>
              <w:ind w:left="222" w:hanging="222"/>
              <w:jc w:val="left"/>
              <w:rPr>
                <w:rFonts w:ascii="宋体" w:hAnsi="宋体" w:cs="宋体"/>
                <w:bCs/>
                <w:szCs w:val="21"/>
              </w:rPr>
            </w:pPr>
            <w:r>
              <w:rPr>
                <w:rFonts w:ascii="宋体" w:hAnsi="宋体" w:cs="宋体" w:hint="eastAsia"/>
                <w:bCs/>
                <w:szCs w:val="21"/>
              </w:rPr>
              <w:t>使用EVA材料制作鞋底，鞋底回弹性和抗张力强，韧性高，具有良好的防震 、缓冲性能，隔热，具备保温防寒及低温性能，可耐严寒和曝晒，密闭泡孔，隔音效果好，密闭泡孔结构、</w:t>
            </w:r>
            <w:proofErr w:type="gramStart"/>
            <w:r>
              <w:rPr>
                <w:rFonts w:ascii="宋体" w:hAnsi="宋体" w:cs="宋体" w:hint="eastAsia"/>
                <w:bCs/>
                <w:szCs w:val="21"/>
              </w:rPr>
              <w:t>不</w:t>
            </w:r>
            <w:proofErr w:type="gramEnd"/>
            <w:r>
              <w:rPr>
                <w:rFonts w:ascii="宋体" w:hAnsi="宋体" w:cs="宋体" w:hint="eastAsia"/>
                <w:bCs/>
                <w:szCs w:val="21"/>
              </w:rPr>
              <w:t>吸水、防潮、耐水性能良好，耐海水、油脂、酸、碱等化学品腐蚀，抗菌、无毒、无味、无污染。</w:t>
            </w:r>
          </w:p>
          <w:p w:rsidR="0013204A" w:rsidRDefault="0013204A" w:rsidP="007B34B9">
            <w:pPr>
              <w:widowControl/>
              <w:numPr>
                <w:ilvl w:val="0"/>
                <w:numId w:val="6"/>
              </w:numPr>
              <w:spacing w:beforeLines="20" w:line="400" w:lineRule="exact"/>
              <w:ind w:left="222" w:hanging="222"/>
              <w:jc w:val="left"/>
              <w:rPr>
                <w:rFonts w:ascii="宋体" w:hAnsi="宋体" w:cs="宋体"/>
                <w:bCs/>
                <w:szCs w:val="21"/>
              </w:rPr>
            </w:pPr>
            <w:r>
              <w:rPr>
                <w:rFonts w:ascii="宋体" w:hAnsi="宋体" w:cs="宋体" w:hint="eastAsia"/>
                <w:bCs/>
                <w:szCs w:val="21"/>
              </w:rPr>
              <w:t>采用气垫底吸收部分反作用力，减轻足部负担，使高频率行走工作人员感觉轻松舒适；利用气囊胶保存气垫内空气提供弹力，减低运动时的震荡，从而减缓步行时脚踝和地面撞击造成的震荡，能提供额外避震和承托力，防震减压，缓解脚踝压力，且行走无噪音。</w:t>
            </w:r>
          </w:p>
          <w:p w:rsidR="0013204A" w:rsidRDefault="0013204A" w:rsidP="007B34B9">
            <w:pPr>
              <w:widowControl/>
              <w:numPr>
                <w:ilvl w:val="0"/>
                <w:numId w:val="6"/>
              </w:numPr>
              <w:spacing w:beforeLines="20" w:line="400" w:lineRule="exact"/>
              <w:jc w:val="left"/>
              <w:rPr>
                <w:rFonts w:ascii="宋体" w:hAnsi="宋体" w:cs="宋体"/>
                <w:bCs/>
                <w:szCs w:val="21"/>
              </w:rPr>
            </w:pPr>
            <w:proofErr w:type="gramStart"/>
            <w:r>
              <w:rPr>
                <w:rFonts w:ascii="宋体" w:hAnsi="宋体" w:cs="宋体" w:hint="eastAsia"/>
                <w:bCs/>
                <w:szCs w:val="21"/>
              </w:rPr>
              <w:t>橡胶底须使用</w:t>
            </w:r>
            <w:proofErr w:type="gramEnd"/>
            <w:r>
              <w:rPr>
                <w:rFonts w:ascii="宋体" w:hAnsi="宋体" w:cs="宋体" w:hint="eastAsia"/>
                <w:bCs/>
                <w:szCs w:val="21"/>
              </w:rPr>
              <w:t>环保耐磨橡胶加大与地面的摩擦作用。</w:t>
            </w:r>
          </w:p>
          <w:p w:rsidR="0013204A" w:rsidRDefault="0013204A" w:rsidP="0013204A">
            <w:pPr>
              <w:numPr>
                <w:ilvl w:val="0"/>
                <w:numId w:val="7"/>
              </w:numPr>
              <w:spacing w:line="400" w:lineRule="exact"/>
              <w:ind w:left="280" w:hanging="280"/>
              <w:rPr>
                <w:rFonts w:ascii="宋体" w:hAnsi="宋体" w:cs="宋体"/>
                <w:bCs/>
                <w:szCs w:val="21"/>
              </w:rPr>
            </w:pPr>
            <w:r>
              <w:rPr>
                <w:rFonts w:ascii="宋体" w:hAnsi="宋体" w:cs="宋体" w:hint="eastAsia"/>
                <w:bCs/>
                <w:szCs w:val="21"/>
              </w:rPr>
              <w:t>供应商通过国家质量管理体系认证、环境管理体系认证或更高国际标准认证。</w:t>
            </w:r>
          </w:p>
        </w:tc>
        <w:tc>
          <w:tcPr>
            <w:tcW w:w="900" w:type="dxa"/>
            <w:tcBorders>
              <w:top w:val="single" w:sz="4" w:space="0" w:color="000000"/>
              <w:left w:val="single" w:sz="4" w:space="0" w:color="000000"/>
              <w:bottom w:val="single" w:sz="4" w:space="0" w:color="000000"/>
              <w:right w:val="single" w:sz="4" w:space="0" w:color="000000"/>
            </w:tcBorders>
            <w:vAlign w:val="center"/>
          </w:tcPr>
          <w:p w:rsidR="0013204A" w:rsidRDefault="0013204A" w:rsidP="009C68DB">
            <w:pPr>
              <w:pStyle w:val="a5"/>
              <w:spacing w:line="400" w:lineRule="exact"/>
              <w:ind w:firstLineChars="100" w:firstLine="210"/>
              <w:rPr>
                <w:rFonts w:hAnsi="宋体" w:cs="宋体"/>
                <w:bCs/>
              </w:rPr>
            </w:pPr>
            <w:r>
              <w:rPr>
                <w:rFonts w:hAnsi="宋体" w:cs="宋体" w:hint="eastAsia"/>
                <w:bCs/>
              </w:rPr>
              <w:lastRenderedPageBreak/>
              <w:t>13</w:t>
            </w:r>
            <w:r w:rsidR="00292B42">
              <w:rPr>
                <w:rFonts w:hAnsi="宋体" w:cs="宋体" w:hint="eastAsia"/>
                <w:bCs/>
              </w:rPr>
              <w:t>18</w:t>
            </w:r>
          </w:p>
        </w:tc>
        <w:tc>
          <w:tcPr>
            <w:tcW w:w="650" w:type="dxa"/>
            <w:tcBorders>
              <w:top w:val="single" w:sz="4" w:space="0" w:color="000000"/>
              <w:left w:val="single" w:sz="4" w:space="0" w:color="000000"/>
              <w:bottom w:val="single" w:sz="4" w:space="0" w:color="000000"/>
              <w:right w:val="single" w:sz="4" w:space="0" w:color="000000"/>
            </w:tcBorders>
            <w:vAlign w:val="center"/>
          </w:tcPr>
          <w:p w:rsidR="0013204A" w:rsidRDefault="0013204A" w:rsidP="007C2EEA">
            <w:pPr>
              <w:widowControl/>
              <w:spacing w:line="400" w:lineRule="exact"/>
              <w:jc w:val="center"/>
              <w:textAlignment w:val="center"/>
              <w:rPr>
                <w:rFonts w:ascii="宋体" w:hAnsi="宋体" w:cs="宋体"/>
                <w:bCs/>
                <w:szCs w:val="21"/>
              </w:rPr>
            </w:pPr>
            <w:r>
              <w:rPr>
                <w:rFonts w:ascii="宋体" w:hAnsi="宋体" w:cs="宋体" w:hint="eastAsia"/>
                <w:bCs/>
                <w:szCs w:val="21"/>
              </w:rPr>
              <w:t>双</w:t>
            </w:r>
          </w:p>
        </w:tc>
        <w:tc>
          <w:tcPr>
            <w:tcW w:w="753" w:type="dxa"/>
            <w:tcBorders>
              <w:top w:val="single" w:sz="4" w:space="0" w:color="000000"/>
              <w:left w:val="single" w:sz="4" w:space="0" w:color="000000"/>
              <w:bottom w:val="single" w:sz="4" w:space="0" w:color="000000"/>
              <w:right w:val="single" w:sz="4" w:space="0" w:color="000000"/>
            </w:tcBorders>
            <w:vAlign w:val="center"/>
          </w:tcPr>
          <w:p w:rsidR="0013204A" w:rsidRDefault="00AB7050" w:rsidP="007C2EEA">
            <w:pPr>
              <w:widowControl/>
              <w:spacing w:line="400" w:lineRule="exact"/>
              <w:jc w:val="center"/>
              <w:textAlignment w:val="center"/>
              <w:rPr>
                <w:rFonts w:ascii="宋体" w:hAnsi="宋体" w:cs="宋体"/>
                <w:bCs/>
                <w:szCs w:val="21"/>
              </w:rPr>
            </w:pPr>
            <w:r>
              <w:rPr>
                <w:rFonts w:ascii="宋体" w:hAnsi="宋体" w:cs="宋体" w:hint="eastAsia"/>
                <w:bCs/>
                <w:szCs w:val="21"/>
              </w:rPr>
              <w:t>57.8</w:t>
            </w:r>
          </w:p>
        </w:tc>
      </w:tr>
    </w:tbl>
    <w:p w:rsidR="0013204A" w:rsidRDefault="0013204A" w:rsidP="0013204A">
      <w:pPr>
        <w:spacing w:line="460" w:lineRule="exact"/>
        <w:ind w:left="713" w:hangingChars="296" w:hanging="713"/>
        <w:rPr>
          <w:b/>
          <w:bCs/>
          <w:sz w:val="24"/>
        </w:rPr>
      </w:pPr>
      <w:r>
        <w:rPr>
          <w:rFonts w:ascii="宋体" w:hAnsi="宋体" w:hint="eastAsia"/>
          <w:b/>
          <w:sz w:val="24"/>
        </w:rPr>
        <w:lastRenderedPageBreak/>
        <w:t>注：1.</w:t>
      </w:r>
      <w:r>
        <w:rPr>
          <w:rFonts w:hint="eastAsia"/>
          <w:b/>
          <w:bCs/>
          <w:sz w:val="24"/>
        </w:rPr>
        <w:t>以上产品需求中的技术参数及其性能（配置）仅起参考作用，主要目的是为了满足用户工作的基本要求，供应商可选用其他产品替代，但替代的产品中技术参数应满足或优于文件的要求。</w:t>
      </w:r>
    </w:p>
    <w:p w:rsidR="0013204A" w:rsidRDefault="0013204A" w:rsidP="007B34B9">
      <w:pPr>
        <w:spacing w:beforeLines="20" w:line="460" w:lineRule="exact"/>
        <w:ind w:left="488"/>
        <w:rPr>
          <w:b/>
          <w:sz w:val="28"/>
          <w:szCs w:val="28"/>
        </w:rPr>
      </w:pPr>
      <w:r>
        <w:rPr>
          <w:rFonts w:ascii="宋体" w:hAnsi="宋体" w:hint="eastAsia"/>
          <w:b/>
          <w:sz w:val="24"/>
        </w:rPr>
        <w:t>2.以上货款结算以实际供货数量计算为准。</w:t>
      </w:r>
    </w:p>
    <w:p w:rsidR="0013204A" w:rsidRDefault="007B34B9" w:rsidP="0013204A">
      <w:pPr>
        <w:spacing w:line="360" w:lineRule="auto"/>
        <w:rPr>
          <w:b/>
          <w:sz w:val="28"/>
          <w:szCs w:val="28"/>
        </w:rPr>
      </w:pPr>
      <w:r>
        <w:rPr>
          <w:rFonts w:hint="eastAsia"/>
          <w:b/>
          <w:sz w:val="28"/>
          <w:szCs w:val="28"/>
        </w:rPr>
        <w:t>三</w:t>
      </w:r>
      <w:r w:rsidR="0013204A">
        <w:rPr>
          <w:rFonts w:hint="eastAsia"/>
          <w:b/>
          <w:sz w:val="28"/>
          <w:szCs w:val="28"/>
        </w:rPr>
        <w:t>、售后服务要求</w:t>
      </w:r>
    </w:p>
    <w:p w:rsidR="0013204A" w:rsidRDefault="0013204A" w:rsidP="0013204A">
      <w:pPr>
        <w:spacing w:line="500" w:lineRule="exact"/>
        <w:ind w:firstLineChars="200" w:firstLine="560"/>
        <w:rPr>
          <w:rFonts w:ascii="宋体" w:hAnsi="宋体" w:cs="宋体"/>
          <w:sz w:val="28"/>
          <w:szCs w:val="28"/>
        </w:rPr>
      </w:pPr>
      <w:r w:rsidRPr="00AB7050">
        <w:rPr>
          <w:rFonts w:ascii="宋体" w:hAnsi="宋体" w:cs="宋体" w:hint="eastAsia"/>
          <w:sz w:val="28"/>
          <w:szCs w:val="28"/>
        </w:rPr>
        <w:t>供应商必须提供详细的保修期内技术支持和服务方案，且承诺产品的质保期提供不少于12个月,自货到验收通过之日起计算。实行三包（包修，包退，包换），在一年内因产品发生质量问题（如鞋底断裂，鞋面与鞋底脱胶，鞋面缝线断裂等产品瑕疵）的产品无条件退换。此外供应商承诺将储备一定量的原材料或产成品以备采购人出现临</w:t>
      </w:r>
      <w:r>
        <w:rPr>
          <w:rFonts w:ascii="宋体" w:hAnsi="宋体" w:cs="宋体" w:hint="eastAsia"/>
          <w:sz w:val="28"/>
          <w:szCs w:val="28"/>
        </w:rPr>
        <w:t>时增订或退换产品服务的际实需要；</w:t>
      </w:r>
    </w:p>
    <w:p w:rsidR="0013204A" w:rsidRDefault="0013204A" w:rsidP="0013204A">
      <w:pPr>
        <w:spacing w:line="500" w:lineRule="exact"/>
        <w:ind w:firstLineChars="200" w:firstLine="560"/>
        <w:rPr>
          <w:rFonts w:ascii="宋体" w:hAnsi="宋体" w:cs="宋体"/>
          <w:sz w:val="28"/>
          <w:szCs w:val="28"/>
        </w:rPr>
      </w:pPr>
      <w:r>
        <w:rPr>
          <w:rFonts w:ascii="宋体" w:hAnsi="宋体" w:cs="宋体" w:hint="eastAsia"/>
          <w:sz w:val="28"/>
          <w:szCs w:val="28"/>
        </w:rPr>
        <w:t>如项目实施过程中出现成交人不按响应文件或合同内容要求执行，无法满足于项目实施标准要求、偷工减料、降低质量标准、超过工期等行为，采购人均有权终止合同，并报政府采购管理部门严肃处理。</w:t>
      </w:r>
    </w:p>
    <w:p w:rsidR="009C68DB" w:rsidRPr="009C68DB" w:rsidRDefault="007B34B9" w:rsidP="0013204A">
      <w:pPr>
        <w:spacing w:line="500" w:lineRule="exact"/>
        <w:rPr>
          <w:rFonts w:ascii="宋体" w:hAnsi="宋体" w:cs="宋体"/>
          <w:b/>
          <w:sz w:val="28"/>
          <w:szCs w:val="28"/>
        </w:rPr>
      </w:pPr>
      <w:r>
        <w:rPr>
          <w:rFonts w:ascii="宋体" w:hAnsi="宋体" w:cs="宋体" w:hint="eastAsia"/>
          <w:b/>
          <w:sz w:val="28"/>
          <w:szCs w:val="28"/>
        </w:rPr>
        <w:t>四</w:t>
      </w:r>
      <w:r w:rsidR="009C68DB" w:rsidRPr="009C68DB">
        <w:rPr>
          <w:rFonts w:ascii="宋体" w:hAnsi="宋体" w:cs="宋体" w:hint="eastAsia"/>
          <w:b/>
          <w:sz w:val="28"/>
          <w:szCs w:val="28"/>
        </w:rPr>
        <w:t>、其他要求</w:t>
      </w:r>
    </w:p>
    <w:p w:rsidR="0013204A" w:rsidRDefault="0013204A" w:rsidP="009C68DB">
      <w:pPr>
        <w:spacing w:line="500" w:lineRule="exact"/>
        <w:ind w:firstLineChars="200" w:firstLine="560"/>
        <w:rPr>
          <w:rFonts w:ascii="宋体" w:hAnsi="宋体" w:cs="宋体"/>
          <w:sz w:val="28"/>
          <w:szCs w:val="28"/>
        </w:rPr>
      </w:pPr>
      <w:r>
        <w:rPr>
          <w:rFonts w:ascii="宋体" w:hAnsi="宋体" w:cs="宋体" w:hint="eastAsia"/>
          <w:sz w:val="28"/>
          <w:szCs w:val="28"/>
        </w:rPr>
        <w:t>供应商必须根据所投货物及服务的内容、资质资料编写响应文件。在成交结果公示期间，</w:t>
      </w:r>
      <w:r>
        <w:rPr>
          <w:rFonts w:ascii="宋体" w:hAnsi="宋体" w:cs="宋体" w:hint="eastAsia"/>
          <w:b/>
          <w:bCs/>
          <w:sz w:val="28"/>
          <w:szCs w:val="28"/>
        </w:rPr>
        <w:t>采购人有权对成交候选人所投货物及服务的技术指标、资质证书资料等进行任何形式的核查，</w:t>
      </w:r>
      <w:r>
        <w:rPr>
          <w:rFonts w:ascii="宋体" w:hAnsi="宋体" w:cs="宋体" w:hint="eastAsia"/>
          <w:sz w:val="28"/>
          <w:szCs w:val="28"/>
        </w:rPr>
        <w:t>如发现与其响应文件中的描述不一或所提供的材料为虚假材料，采购人有权取消其成交资格，并报政府采购主管部门严肃处理。</w:t>
      </w:r>
    </w:p>
    <w:p w:rsidR="0013204A" w:rsidRDefault="0013204A" w:rsidP="0013204A">
      <w:pPr>
        <w:spacing w:line="360" w:lineRule="auto"/>
        <w:outlineLvl w:val="0"/>
        <w:rPr>
          <w:rFonts w:ascii="宋体" w:hAnsi="宋体"/>
          <w:b/>
          <w:sz w:val="44"/>
          <w:szCs w:val="44"/>
        </w:rPr>
      </w:pPr>
    </w:p>
    <w:p w:rsidR="0013204A" w:rsidRDefault="0013204A" w:rsidP="0013204A">
      <w:pPr>
        <w:spacing w:line="360" w:lineRule="auto"/>
        <w:outlineLvl w:val="0"/>
        <w:rPr>
          <w:rFonts w:ascii="宋体" w:hAnsi="宋体"/>
          <w:b/>
          <w:sz w:val="44"/>
          <w:szCs w:val="44"/>
        </w:rPr>
      </w:pPr>
    </w:p>
    <w:p w:rsidR="00BF7055" w:rsidRDefault="00BF7055" w:rsidP="00BF7055">
      <w:pPr>
        <w:spacing w:line="360" w:lineRule="auto"/>
        <w:jc w:val="center"/>
        <w:outlineLvl w:val="0"/>
        <w:rPr>
          <w:rFonts w:ascii="仿宋_GB2312" w:eastAsia="仿宋_GB2312"/>
          <w:sz w:val="24"/>
        </w:rPr>
      </w:pPr>
      <w:bookmarkStart w:id="3" w:name="_Toc22232"/>
      <w:bookmarkStart w:id="4" w:name="_Toc15904"/>
      <w:r>
        <w:rPr>
          <w:rFonts w:ascii="宋体" w:hAnsi="宋体" w:hint="eastAsia"/>
          <w:b/>
          <w:sz w:val="44"/>
        </w:rPr>
        <w:t xml:space="preserve">第四章     </w:t>
      </w:r>
      <w:r>
        <w:rPr>
          <w:rFonts w:ascii="宋体" w:hAnsi="宋体" w:hint="eastAsia"/>
          <w:b/>
          <w:sz w:val="48"/>
          <w:szCs w:val="48"/>
        </w:rPr>
        <w:t>合同条款</w:t>
      </w:r>
      <w:r>
        <w:rPr>
          <w:rFonts w:ascii="宋体" w:hAnsi="宋体" w:cs="宋体" w:hint="eastAsia"/>
          <w:b/>
          <w:bCs/>
          <w:sz w:val="44"/>
          <w:szCs w:val="44"/>
        </w:rPr>
        <w:t>（参考格式）</w:t>
      </w:r>
      <w:bookmarkEnd w:id="3"/>
      <w:bookmarkEnd w:id="4"/>
    </w:p>
    <w:p w:rsidR="00BF7055" w:rsidRDefault="00BF7055" w:rsidP="00BF7055">
      <w:pPr>
        <w:spacing w:line="360" w:lineRule="auto"/>
        <w:jc w:val="center"/>
        <w:rPr>
          <w:b/>
          <w:sz w:val="96"/>
          <w:szCs w:val="72"/>
        </w:rPr>
      </w:pPr>
      <w:bookmarkStart w:id="5" w:name="OLE_LINK31"/>
      <w:r>
        <w:rPr>
          <w:rFonts w:hint="eastAsia"/>
          <w:b/>
          <w:sz w:val="56"/>
          <w:szCs w:val="52"/>
        </w:rPr>
        <w:t>2026</w:t>
      </w:r>
      <w:r>
        <w:rPr>
          <w:rFonts w:hint="eastAsia"/>
          <w:b/>
          <w:sz w:val="56"/>
          <w:szCs w:val="52"/>
        </w:rPr>
        <w:t>年</w:t>
      </w:r>
      <w:r>
        <w:rPr>
          <w:rFonts w:hint="eastAsia"/>
          <w:b/>
          <w:sz w:val="56"/>
          <w:szCs w:val="52"/>
        </w:rPr>
        <w:t>XX</w:t>
      </w:r>
      <w:r>
        <w:rPr>
          <w:rFonts w:hint="eastAsia"/>
          <w:b/>
          <w:sz w:val="56"/>
          <w:szCs w:val="52"/>
        </w:rPr>
        <w:t>类物资采购项目</w:t>
      </w:r>
    </w:p>
    <w:bookmarkEnd w:id="5"/>
    <w:p w:rsidR="00BF7055" w:rsidRDefault="00BF7055" w:rsidP="00BF7055">
      <w:pPr>
        <w:spacing w:line="360" w:lineRule="auto"/>
        <w:jc w:val="center"/>
        <w:rPr>
          <w:b/>
          <w:bCs/>
          <w:sz w:val="52"/>
          <w:szCs w:val="52"/>
        </w:rPr>
      </w:pPr>
      <w:r>
        <w:rPr>
          <w:rFonts w:hint="eastAsia"/>
          <w:b/>
          <w:sz w:val="52"/>
          <w:szCs w:val="52"/>
        </w:rPr>
        <w:t>采购合同</w:t>
      </w:r>
    </w:p>
    <w:p w:rsidR="00BF7055" w:rsidRDefault="00BF7055" w:rsidP="00BF7055">
      <w:pPr>
        <w:spacing w:line="360" w:lineRule="auto"/>
        <w:jc w:val="center"/>
        <w:rPr>
          <w:b/>
          <w:bCs/>
          <w:sz w:val="28"/>
          <w:szCs w:val="28"/>
        </w:rPr>
      </w:pPr>
    </w:p>
    <w:p w:rsidR="00BF7055" w:rsidRDefault="00BF7055" w:rsidP="00BF7055">
      <w:pPr>
        <w:spacing w:line="360" w:lineRule="auto"/>
        <w:jc w:val="center"/>
        <w:rPr>
          <w:b/>
          <w:bCs/>
          <w:sz w:val="28"/>
          <w:szCs w:val="28"/>
        </w:rPr>
      </w:pPr>
    </w:p>
    <w:p w:rsidR="00BF7055" w:rsidRDefault="00BF7055" w:rsidP="00BF7055">
      <w:pPr>
        <w:spacing w:line="360" w:lineRule="auto"/>
        <w:ind w:firstLineChars="897" w:firstLine="2521"/>
        <w:rPr>
          <w:b/>
          <w:sz w:val="36"/>
          <w:szCs w:val="36"/>
          <w:u w:val="single"/>
        </w:rPr>
      </w:pPr>
      <w:r>
        <w:rPr>
          <w:rFonts w:hint="eastAsia"/>
          <w:b/>
          <w:bCs/>
          <w:sz w:val="28"/>
          <w:szCs w:val="28"/>
        </w:rPr>
        <w:t>项目编号：</w:t>
      </w:r>
      <w:r>
        <w:rPr>
          <w:rFonts w:hint="eastAsia"/>
          <w:b/>
          <w:sz w:val="30"/>
          <w:szCs w:val="30"/>
          <w:u w:val="single"/>
        </w:rPr>
        <w:t>XXX</w:t>
      </w:r>
    </w:p>
    <w:p w:rsidR="00BF7055" w:rsidRDefault="00BF7055" w:rsidP="00BF7055">
      <w:pPr>
        <w:spacing w:line="360" w:lineRule="auto"/>
        <w:jc w:val="center"/>
        <w:rPr>
          <w:b/>
          <w:bCs/>
          <w:sz w:val="28"/>
          <w:szCs w:val="28"/>
        </w:rPr>
      </w:pPr>
      <w:r>
        <w:rPr>
          <w:rFonts w:hint="eastAsia"/>
          <w:b/>
          <w:bCs/>
          <w:sz w:val="28"/>
          <w:szCs w:val="28"/>
        </w:rPr>
        <w:t>项目名称：</w:t>
      </w:r>
      <w:r>
        <w:rPr>
          <w:rFonts w:hint="eastAsia"/>
          <w:b/>
          <w:bCs/>
          <w:sz w:val="28"/>
          <w:szCs w:val="28"/>
        </w:rPr>
        <w:t>XX</w:t>
      </w:r>
      <w:r>
        <w:rPr>
          <w:rFonts w:hint="eastAsia"/>
          <w:b/>
          <w:bCs/>
          <w:sz w:val="28"/>
          <w:szCs w:val="28"/>
        </w:rPr>
        <w:t>采购项目</w:t>
      </w:r>
    </w:p>
    <w:p w:rsidR="00BF7055" w:rsidRDefault="00BF7055" w:rsidP="00BF7055">
      <w:pPr>
        <w:ind w:firstLineChars="900" w:firstLine="2530"/>
        <w:rPr>
          <w:b/>
          <w:bCs/>
          <w:sz w:val="28"/>
          <w:szCs w:val="28"/>
          <w:u w:val="single"/>
        </w:rPr>
      </w:pPr>
      <w:r>
        <w:rPr>
          <w:rFonts w:hint="eastAsia"/>
          <w:b/>
          <w:bCs/>
          <w:sz w:val="28"/>
          <w:szCs w:val="28"/>
        </w:rPr>
        <w:t xml:space="preserve">              </w:t>
      </w:r>
    </w:p>
    <w:p w:rsidR="00BF7055" w:rsidRDefault="00BF7055" w:rsidP="00BF7055">
      <w:pPr>
        <w:pStyle w:val="10"/>
      </w:pPr>
    </w:p>
    <w:p w:rsidR="00BF7055" w:rsidRDefault="00BF7055" w:rsidP="00BF7055">
      <w:pPr>
        <w:pStyle w:val="10"/>
      </w:pPr>
    </w:p>
    <w:p w:rsidR="00BF7055" w:rsidRDefault="00BF7055" w:rsidP="00BF7055">
      <w:pPr>
        <w:pStyle w:val="10"/>
      </w:pPr>
    </w:p>
    <w:p w:rsidR="00BF7055" w:rsidRDefault="00BF7055" w:rsidP="00BF7055">
      <w:pPr>
        <w:spacing w:line="360" w:lineRule="auto"/>
        <w:ind w:firstLineChars="588" w:firstLine="1653"/>
        <w:rPr>
          <w:b/>
          <w:bCs/>
          <w:sz w:val="28"/>
          <w:szCs w:val="28"/>
          <w:u w:val="single"/>
        </w:rPr>
      </w:pPr>
      <w:r>
        <w:rPr>
          <w:rFonts w:hint="eastAsia"/>
          <w:b/>
          <w:bCs/>
          <w:sz w:val="28"/>
          <w:szCs w:val="28"/>
        </w:rPr>
        <w:t xml:space="preserve">       </w:t>
      </w:r>
      <w:r>
        <w:rPr>
          <w:rFonts w:hint="eastAsia"/>
          <w:b/>
          <w:bCs/>
          <w:sz w:val="28"/>
          <w:szCs w:val="28"/>
        </w:rPr>
        <w:t>甲方：</w:t>
      </w:r>
      <w:r>
        <w:rPr>
          <w:rFonts w:hint="eastAsia"/>
          <w:b/>
          <w:bCs/>
          <w:sz w:val="28"/>
          <w:szCs w:val="28"/>
          <w:u w:val="single"/>
        </w:rPr>
        <w:t xml:space="preserve"> </w:t>
      </w:r>
      <w:r>
        <w:rPr>
          <w:rFonts w:hint="eastAsia"/>
          <w:b/>
          <w:sz w:val="28"/>
          <w:szCs w:val="28"/>
          <w:u w:val="single"/>
          <w:lang w:val="en-GB"/>
        </w:rPr>
        <w:t>海口市人民医院</w:t>
      </w:r>
      <w:r>
        <w:rPr>
          <w:rFonts w:hint="eastAsia"/>
          <w:b/>
          <w:bCs/>
          <w:sz w:val="28"/>
          <w:szCs w:val="28"/>
          <w:u w:val="single"/>
        </w:rPr>
        <w:t xml:space="preserve"> </w:t>
      </w:r>
    </w:p>
    <w:p w:rsidR="00BF7055" w:rsidRDefault="00BF7055" w:rsidP="00BF7055">
      <w:pPr>
        <w:spacing w:line="360" w:lineRule="auto"/>
        <w:ind w:firstLineChars="588" w:firstLine="1653"/>
        <w:rPr>
          <w:b/>
          <w:bCs/>
          <w:sz w:val="28"/>
          <w:szCs w:val="28"/>
          <w:u w:val="single"/>
        </w:rPr>
      </w:pPr>
      <w:r>
        <w:rPr>
          <w:rFonts w:hint="eastAsia"/>
          <w:b/>
          <w:bCs/>
          <w:sz w:val="28"/>
          <w:szCs w:val="28"/>
        </w:rPr>
        <w:t xml:space="preserve">       </w:t>
      </w:r>
      <w:r>
        <w:rPr>
          <w:rFonts w:hint="eastAsia"/>
          <w:b/>
          <w:bCs/>
          <w:sz w:val="28"/>
          <w:szCs w:val="28"/>
        </w:rPr>
        <w:t>乙方：</w:t>
      </w:r>
      <w:r>
        <w:rPr>
          <w:rFonts w:hint="eastAsia"/>
          <w:b/>
          <w:bCs/>
          <w:sz w:val="28"/>
          <w:szCs w:val="28"/>
          <w:u w:val="single"/>
        </w:rPr>
        <w:t xml:space="preserve">  XX</w:t>
      </w:r>
      <w:r>
        <w:rPr>
          <w:rFonts w:hint="eastAsia"/>
          <w:b/>
          <w:bCs/>
          <w:sz w:val="28"/>
          <w:szCs w:val="28"/>
          <w:u w:val="single"/>
        </w:rPr>
        <w:t>公司</w:t>
      </w:r>
      <w:r>
        <w:rPr>
          <w:rFonts w:hint="eastAsia"/>
          <w:b/>
          <w:bCs/>
          <w:sz w:val="28"/>
          <w:szCs w:val="28"/>
          <w:u w:val="single"/>
        </w:rPr>
        <w:t xml:space="preserve">              </w:t>
      </w:r>
      <w:r>
        <w:rPr>
          <w:rFonts w:hint="eastAsia"/>
          <w:b/>
          <w:sz w:val="28"/>
          <w:szCs w:val="28"/>
        </w:rPr>
        <w:t xml:space="preserve">  </w:t>
      </w:r>
    </w:p>
    <w:p w:rsidR="00BF7055" w:rsidRDefault="00BF7055" w:rsidP="00BF7055">
      <w:pPr>
        <w:pageBreakBefore/>
        <w:snapToGrid w:val="0"/>
        <w:spacing w:before="19" w:line="360" w:lineRule="auto"/>
        <w:rPr>
          <w:bCs/>
          <w:sz w:val="24"/>
          <w:u w:val="single"/>
        </w:rPr>
      </w:pPr>
      <w:r>
        <w:rPr>
          <w:rFonts w:hint="eastAsia"/>
          <w:sz w:val="24"/>
        </w:rPr>
        <w:t>甲方：</w:t>
      </w:r>
      <w:r>
        <w:rPr>
          <w:rFonts w:hint="eastAsia"/>
          <w:b/>
          <w:sz w:val="24"/>
          <w:u w:val="single"/>
        </w:rPr>
        <w:t xml:space="preserve"> </w:t>
      </w:r>
      <w:r>
        <w:rPr>
          <w:rFonts w:hint="eastAsia"/>
          <w:b/>
          <w:sz w:val="24"/>
          <w:u w:val="single"/>
          <w:lang w:val="en-GB"/>
        </w:rPr>
        <w:t>海口市人民医院</w:t>
      </w:r>
      <w:r>
        <w:rPr>
          <w:rFonts w:hint="eastAsia"/>
          <w:bCs/>
          <w:sz w:val="24"/>
          <w:u w:val="single"/>
        </w:rPr>
        <w:t xml:space="preserve">  </w:t>
      </w:r>
    </w:p>
    <w:p w:rsidR="00BF7055" w:rsidRDefault="00BF7055" w:rsidP="00BF7055">
      <w:pPr>
        <w:snapToGrid w:val="0"/>
        <w:spacing w:line="360" w:lineRule="auto"/>
        <w:rPr>
          <w:b/>
          <w:bCs/>
          <w:sz w:val="24"/>
          <w:u w:val="single"/>
        </w:rPr>
      </w:pPr>
      <w:r>
        <w:rPr>
          <w:rFonts w:hint="eastAsia"/>
          <w:bCs/>
          <w:sz w:val="24"/>
        </w:rPr>
        <w:t>乙方：</w:t>
      </w:r>
      <w:r>
        <w:rPr>
          <w:rFonts w:hint="eastAsia"/>
          <w:b/>
          <w:sz w:val="24"/>
          <w:u w:val="single"/>
          <w:lang w:val="en-GB"/>
        </w:rPr>
        <w:t>XX</w:t>
      </w:r>
      <w:r>
        <w:rPr>
          <w:rFonts w:hint="eastAsia"/>
          <w:b/>
          <w:sz w:val="24"/>
          <w:u w:val="single"/>
          <w:lang w:val="en-GB"/>
        </w:rPr>
        <w:t>限公司</w:t>
      </w:r>
    </w:p>
    <w:p w:rsidR="00BF7055" w:rsidRDefault="00BF7055" w:rsidP="00BF7055">
      <w:pPr>
        <w:snapToGrid w:val="0"/>
        <w:spacing w:line="360" w:lineRule="auto"/>
        <w:ind w:firstLineChars="200" w:firstLine="480"/>
        <w:rPr>
          <w:b/>
          <w:sz w:val="24"/>
        </w:rPr>
      </w:pPr>
      <w:r>
        <w:rPr>
          <w:rFonts w:hint="eastAsia"/>
          <w:sz w:val="24"/>
        </w:rPr>
        <w:t>根据《中华人民共和国民法典》等法律法规的规定，甲乙双方根据</w:t>
      </w:r>
      <w:r>
        <w:rPr>
          <w:rFonts w:hint="eastAsia"/>
          <w:sz w:val="24"/>
          <w:u w:val="single"/>
        </w:rPr>
        <w:t>XX</w:t>
      </w:r>
      <w:r>
        <w:rPr>
          <w:rFonts w:hint="eastAsia"/>
          <w:sz w:val="24"/>
        </w:rPr>
        <w:t>年</w:t>
      </w:r>
      <w:r>
        <w:rPr>
          <w:rFonts w:hint="eastAsia"/>
          <w:sz w:val="24"/>
          <w:u w:val="single"/>
        </w:rPr>
        <w:t>X</w:t>
      </w:r>
      <w:r>
        <w:rPr>
          <w:rFonts w:hint="eastAsia"/>
          <w:sz w:val="24"/>
        </w:rPr>
        <w:t>月</w:t>
      </w:r>
      <w:r>
        <w:rPr>
          <w:rFonts w:hint="eastAsia"/>
          <w:sz w:val="24"/>
          <w:u w:val="single"/>
        </w:rPr>
        <w:t xml:space="preserve"> XX</w:t>
      </w:r>
      <w:r>
        <w:rPr>
          <w:rFonts w:hint="eastAsia"/>
          <w:sz w:val="24"/>
        </w:rPr>
        <w:t>日</w:t>
      </w:r>
      <w:r>
        <w:rPr>
          <w:rFonts w:hint="eastAsia"/>
          <w:bCs/>
          <w:sz w:val="24"/>
        </w:rPr>
        <w:t>海口市人民医院</w:t>
      </w:r>
      <w:r>
        <w:rPr>
          <w:rFonts w:hint="eastAsia"/>
          <w:b/>
          <w:bCs/>
          <w:sz w:val="24"/>
          <w:u w:val="single"/>
        </w:rPr>
        <w:t>（招标编号：</w:t>
      </w:r>
      <w:r>
        <w:rPr>
          <w:rFonts w:hint="eastAsia"/>
          <w:b/>
          <w:bCs/>
          <w:sz w:val="24"/>
          <w:u w:val="single"/>
        </w:rPr>
        <w:t>XXX</w:t>
      </w:r>
      <w:r>
        <w:rPr>
          <w:rFonts w:hint="eastAsia"/>
          <w:b/>
          <w:bCs/>
          <w:sz w:val="24"/>
          <w:u w:val="single"/>
        </w:rPr>
        <w:t>）</w:t>
      </w:r>
      <w:r>
        <w:rPr>
          <w:rFonts w:hint="eastAsia"/>
          <w:sz w:val="24"/>
        </w:rPr>
        <w:t>采购结果及文件的要求，经协商一致，达成以下协议。</w:t>
      </w:r>
    </w:p>
    <w:p w:rsidR="00BF7055" w:rsidRDefault="00BF7055" w:rsidP="007B34B9">
      <w:pPr>
        <w:numPr>
          <w:ilvl w:val="0"/>
          <w:numId w:val="8"/>
        </w:numPr>
        <w:autoSpaceDE w:val="0"/>
        <w:autoSpaceDN w:val="0"/>
        <w:snapToGrid w:val="0"/>
        <w:spacing w:beforeLines="50" w:afterLines="50" w:line="360" w:lineRule="auto"/>
        <w:rPr>
          <w:b/>
          <w:color w:val="000000"/>
          <w:sz w:val="24"/>
        </w:rPr>
      </w:pPr>
      <w:r>
        <w:rPr>
          <w:rFonts w:hint="eastAsia"/>
          <w:b/>
          <w:sz w:val="24"/>
        </w:rPr>
        <w:t>合同标的及价格。</w:t>
      </w:r>
    </w:p>
    <w:tbl>
      <w:tblPr>
        <w:tblW w:w="8420" w:type="dxa"/>
        <w:tblInd w:w="94" w:type="dxa"/>
        <w:tblLook w:val="0000"/>
      </w:tblPr>
      <w:tblGrid>
        <w:gridCol w:w="563"/>
        <w:gridCol w:w="1874"/>
        <w:gridCol w:w="682"/>
        <w:gridCol w:w="2368"/>
        <w:gridCol w:w="636"/>
        <w:gridCol w:w="1357"/>
        <w:gridCol w:w="940"/>
      </w:tblGrid>
      <w:tr w:rsidR="00BF7055" w:rsidTr="007C2EEA">
        <w:trPr>
          <w:trHeight w:val="54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BF7055" w:rsidRDefault="00BF7055" w:rsidP="007C2EEA">
            <w:pPr>
              <w:widowControl/>
              <w:jc w:val="center"/>
              <w:rPr>
                <w:rFonts w:ascii="宋体" w:hAnsi="宋体" w:cs="宋体"/>
                <w:b/>
                <w:bCs/>
                <w:kern w:val="0"/>
                <w:sz w:val="18"/>
                <w:szCs w:val="18"/>
              </w:rPr>
            </w:pPr>
            <w:r>
              <w:rPr>
                <w:rFonts w:ascii="宋体" w:hAnsi="宋体" w:cs="宋体" w:hint="eastAsia"/>
                <w:b/>
                <w:bCs/>
                <w:kern w:val="0"/>
                <w:sz w:val="18"/>
                <w:szCs w:val="18"/>
              </w:rPr>
              <w:t>序号</w:t>
            </w:r>
          </w:p>
        </w:tc>
        <w:tc>
          <w:tcPr>
            <w:tcW w:w="1874" w:type="dxa"/>
            <w:tcBorders>
              <w:top w:val="single" w:sz="4" w:space="0" w:color="auto"/>
              <w:left w:val="nil"/>
              <w:bottom w:val="single" w:sz="4" w:space="0" w:color="auto"/>
              <w:right w:val="single" w:sz="4" w:space="0" w:color="auto"/>
            </w:tcBorders>
            <w:shd w:val="clear" w:color="auto" w:fill="auto"/>
            <w:vAlign w:val="center"/>
          </w:tcPr>
          <w:p w:rsidR="00BF7055" w:rsidRDefault="00BF7055" w:rsidP="007C2EEA">
            <w:pPr>
              <w:widowControl/>
              <w:jc w:val="center"/>
              <w:rPr>
                <w:rFonts w:ascii="宋体" w:hAnsi="宋体" w:cs="宋体"/>
                <w:b/>
                <w:bCs/>
                <w:kern w:val="0"/>
                <w:sz w:val="18"/>
                <w:szCs w:val="18"/>
              </w:rPr>
            </w:pPr>
            <w:r>
              <w:rPr>
                <w:rFonts w:ascii="宋体" w:hAnsi="宋体" w:cs="宋体" w:hint="eastAsia"/>
                <w:b/>
                <w:bCs/>
                <w:kern w:val="0"/>
                <w:sz w:val="18"/>
                <w:szCs w:val="18"/>
              </w:rPr>
              <w:t>采购品目名称</w:t>
            </w:r>
          </w:p>
        </w:tc>
        <w:tc>
          <w:tcPr>
            <w:tcW w:w="682" w:type="dxa"/>
            <w:tcBorders>
              <w:top w:val="single" w:sz="4" w:space="0" w:color="auto"/>
              <w:left w:val="nil"/>
              <w:bottom w:val="single" w:sz="4" w:space="0" w:color="auto"/>
              <w:right w:val="single" w:sz="4" w:space="0" w:color="auto"/>
            </w:tcBorders>
            <w:shd w:val="clear" w:color="auto" w:fill="auto"/>
            <w:vAlign w:val="center"/>
          </w:tcPr>
          <w:p w:rsidR="00BF7055" w:rsidRDefault="00BF7055" w:rsidP="007C2EEA">
            <w:pPr>
              <w:widowControl/>
              <w:jc w:val="center"/>
              <w:rPr>
                <w:rFonts w:ascii="宋体" w:hAnsi="宋体" w:cs="宋体"/>
                <w:b/>
                <w:bCs/>
                <w:kern w:val="0"/>
                <w:sz w:val="18"/>
                <w:szCs w:val="18"/>
              </w:rPr>
            </w:pPr>
            <w:r>
              <w:rPr>
                <w:rFonts w:ascii="宋体" w:hAnsi="宋体" w:cs="宋体" w:hint="eastAsia"/>
                <w:b/>
                <w:bCs/>
                <w:kern w:val="0"/>
                <w:sz w:val="18"/>
                <w:szCs w:val="18"/>
              </w:rPr>
              <w:t>单位</w:t>
            </w:r>
          </w:p>
        </w:tc>
        <w:tc>
          <w:tcPr>
            <w:tcW w:w="2368" w:type="dxa"/>
            <w:tcBorders>
              <w:top w:val="single" w:sz="4" w:space="0" w:color="auto"/>
              <w:left w:val="nil"/>
              <w:bottom w:val="single" w:sz="4" w:space="0" w:color="auto"/>
              <w:right w:val="single" w:sz="4" w:space="0" w:color="auto"/>
            </w:tcBorders>
            <w:shd w:val="clear" w:color="auto" w:fill="auto"/>
            <w:vAlign w:val="center"/>
          </w:tcPr>
          <w:p w:rsidR="00BF7055" w:rsidRDefault="00BF7055" w:rsidP="007C2EEA">
            <w:pPr>
              <w:widowControl/>
              <w:jc w:val="center"/>
              <w:rPr>
                <w:rFonts w:ascii="宋体" w:hAnsi="宋体" w:cs="宋体"/>
                <w:b/>
                <w:bCs/>
                <w:kern w:val="0"/>
                <w:sz w:val="18"/>
                <w:szCs w:val="18"/>
              </w:rPr>
            </w:pPr>
            <w:r>
              <w:rPr>
                <w:rFonts w:ascii="宋体" w:hAnsi="宋体" w:cs="宋体" w:hint="eastAsia"/>
                <w:b/>
                <w:bCs/>
                <w:kern w:val="0"/>
                <w:sz w:val="18"/>
                <w:szCs w:val="18"/>
              </w:rPr>
              <w:t>型号</w:t>
            </w:r>
            <w:r>
              <w:rPr>
                <w:rFonts w:ascii="Tahoma" w:hAnsi="Tahoma" w:cs="Tahoma"/>
                <w:b/>
                <w:bCs/>
                <w:kern w:val="0"/>
                <w:sz w:val="18"/>
                <w:szCs w:val="18"/>
              </w:rPr>
              <w:t>/</w:t>
            </w:r>
            <w:r>
              <w:rPr>
                <w:rFonts w:ascii="宋体" w:hAnsi="宋体" w:cs="宋体" w:hint="eastAsia"/>
                <w:b/>
                <w:bCs/>
                <w:kern w:val="0"/>
                <w:sz w:val="18"/>
                <w:szCs w:val="18"/>
              </w:rPr>
              <w:t>规格</w:t>
            </w:r>
          </w:p>
        </w:tc>
        <w:tc>
          <w:tcPr>
            <w:tcW w:w="636" w:type="dxa"/>
            <w:tcBorders>
              <w:top w:val="single" w:sz="4" w:space="0" w:color="auto"/>
              <w:left w:val="nil"/>
              <w:bottom w:val="single" w:sz="4" w:space="0" w:color="auto"/>
              <w:right w:val="single" w:sz="4" w:space="0" w:color="auto"/>
            </w:tcBorders>
            <w:shd w:val="clear" w:color="000000" w:fill="D4F4F1"/>
            <w:vAlign w:val="center"/>
          </w:tcPr>
          <w:p w:rsidR="00BF7055" w:rsidRDefault="00BF7055" w:rsidP="007C2EEA">
            <w:pPr>
              <w:widowControl/>
              <w:jc w:val="center"/>
              <w:rPr>
                <w:rFonts w:ascii="宋体" w:hAnsi="宋体" w:cs="宋体"/>
                <w:b/>
                <w:bCs/>
                <w:kern w:val="0"/>
                <w:sz w:val="18"/>
                <w:szCs w:val="18"/>
              </w:rPr>
            </w:pPr>
            <w:r>
              <w:rPr>
                <w:rFonts w:ascii="宋体" w:hAnsi="宋体" w:cs="宋体" w:hint="eastAsia"/>
                <w:b/>
                <w:bCs/>
                <w:kern w:val="0"/>
                <w:sz w:val="18"/>
                <w:szCs w:val="18"/>
              </w:rPr>
              <w:t>品牌</w:t>
            </w:r>
          </w:p>
        </w:tc>
        <w:tc>
          <w:tcPr>
            <w:tcW w:w="1357" w:type="dxa"/>
            <w:tcBorders>
              <w:top w:val="single" w:sz="4" w:space="0" w:color="auto"/>
              <w:left w:val="nil"/>
              <w:bottom w:val="single" w:sz="4" w:space="0" w:color="auto"/>
              <w:right w:val="single" w:sz="4" w:space="0" w:color="auto"/>
            </w:tcBorders>
            <w:vAlign w:val="center"/>
          </w:tcPr>
          <w:p w:rsidR="00BF7055" w:rsidRDefault="00BF7055" w:rsidP="007C2EEA">
            <w:pPr>
              <w:widowControl/>
              <w:jc w:val="center"/>
              <w:rPr>
                <w:rFonts w:ascii="宋体" w:hAnsi="宋体" w:cs="宋体"/>
                <w:b/>
                <w:bCs/>
                <w:kern w:val="0"/>
                <w:sz w:val="18"/>
                <w:szCs w:val="18"/>
              </w:rPr>
            </w:pPr>
            <w:r>
              <w:rPr>
                <w:rFonts w:ascii="宋体" w:hAnsi="宋体" w:cs="宋体" w:hint="eastAsia"/>
                <w:b/>
                <w:bCs/>
                <w:kern w:val="0"/>
                <w:sz w:val="18"/>
                <w:szCs w:val="18"/>
              </w:rPr>
              <w:t>招标限价（元）</w:t>
            </w:r>
          </w:p>
        </w:tc>
        <w:tc>
          <w:tcPr>
            <w:tcW w:w="940" w:type="dxa"/>
            <w:tcBorders>
              <w:top w:val="single" w:sz="4" w:space="0" w:color="auto"/>
              <w:left w:val="nil"/>
              <w:bottom w:val="single" w:sz="4" w:space="0" w:color="auto"/>
              <w:right w:val="single" w:sz="4" w:space="0" w:color="auto"/>
            </w:tcBorders>
            <w:noWrap/>
            <w:vAlign w:val="center"/>
          </w:tcPr>
          <w:p w:rsidR="00BF7055" w:rsidRDefault="00BF7055" w:rsidP="007C2EEA">
            <w:pPr>
              <w:widowControl/>
              <w:jc w:val="center"/>
              <w:rPr>
                <w:rFonts w:ascii="宋体" w:hAnsi="宋体" w:cs="宋体"/>
                <w:kern w:val="0"/>
                <w:sz w:val="18"/>
                <w:szCs w:val="18"/>
              </w:rPr>
            </w:pPr>
            <w:r>
              <w:rPr>
                <w:rFonts w:ascii="宋体" w:hAnsi="宋体" w:cs="宋体" w:hint="eastAsia"/>
                <w:kern w:val="0"/>
                <w:sz w:val="18"/>
                <w:szCs w:val="18"/>
              </w:rPr>
              <w:t>中标价</w:t>
            </w:r>
          </w:p>
        </w:tc>
      </w:tr>
      <w:tr w:rsidR="00BF7055" w:rsidTr="007C2EEA">
        <w:trPr>
          <w:trHeight w:val="399"/>
        </w:trPr>
        <w:tc>
          <w:tcPr>
            <w:tcW w:w="563" w:type="dxa"/>
            <w:tcBorders>
              <w:top w:val="nil"/>
              <w:left w:val="single" w:sz="4" w:space="0" w:color="auto"/>
              <w:bottom w:val="single" w:sz="4" w:space="0" w:color="auto"/>
              <w:right w:val="single" w:sz="4" w:space="0" w:color="auto"/>
            </w:tcBorders>
            <w:vAlign w:val="center"/>
          </w:tcPr>
          <w:p w:rsidR="00BF7055" w:rsidRDefault="00BF7055" w:rsidP="007C2EEA">
            <w:pPr>
              <w:widowControl/>
              <w:jc w:val="center"/>
              <w:rPr>
                <w:rFonts w:ascii="宋体" w:hAnsi="宋体" w:cs="宋体"/>
                <w:kern w:val="0"/>
                <w:sz w:val="18"/>
                <w:szCs w:val="18"/>
              </w:rPr>
            </w:pPr>
            <w:r>
              <w:rPr>
                <w:rFonts w:ascii="宋体" w:hAnsi="宋体" w:cs="宋体" w:hint="eastAsia"/>
                <w:kern w:val="0"/>
                <w:sz w:val="18"/>
                <w:szCs w:val="18"/>
              </w:rPr>
              <w:t>1</w:t>
            </w:r>
          </w:p>
        </w:tc>
        <w:tc>
          <w:tcPr>
            <w:tcW w:w="1874" w:type="dxa"/>
            <w:tcBorders>
              <w:top w:val="nil"/>
              <w:left w:val="nil"/>
              <w:bottom w:val="single" w:sz="4" w:space="0" w:color="auto"/>
              <w:right w:val="single" w:sz="4" w:space="0" w:color="auto"/>
            </w:tcBorders>
            <w:vAlign w:val="center"/>
          </w:tcPr>
          <w:p w:rsidR="00BF7055" w:rsidRDefault="00BF7055" w:rsidP="007C2EEA">
            <w:pPr>
              <w:widowControl/>
              <w:jc w:val="center"/>
              <w:rPr>
                <w:rFonts w:ascii="宋体" w:hAnsi="宋体" w:cs="宋体"/>
                <w:kern w:val="0"/>
                <w:sz w:val="18"/>
                <w:szCs w:val="18"/>
              </w:rPr>
            </w:pPr>
          </w:p>
        </w:tc>
        <w:tc>
          <w:tcPr>
            <w:tcW w:w="682" w:type="dxa"/>
            <w:tcBorders>
              <w:top w:val="nil"/>
              <w:left w:val="nil"/>
              <w:bottom w:val="single" w:sz="4" w:space="0" w:color="auto"/>
              <w:right w:val="single" w:sz="4" w:space="0" w:color="auto"/>
            </w:tcBorders>
            <w:vAlign w:val="center"/>
          </w:tcPr>
          <w:p w:rsidR="00BF7055" w:rsidRDefault="00BF7055" w:rsidP="007C2EEA">
            <w:pPr>
              <w:widowControl/>
              <w:jc w:val="center"/>
              <w:rPr>
                <w:rFonts w:ascii="宋体" w:hAnsi="宋体" w:cs="宋体"/>
                <w:kern w:val="0"/>
                <w:sz w:val="18"/>
                <w:szCs w:val="18"/>
              </w:rPr>
            </w:pPr>
          </w:p>
        </w:tc>
        <w:tc>
          <w:tcPr>
            <w:tcW w:w="2368" w:type="dxa"/>
            <w:tcBorders>
              <w:top w:val="nil"/>
              <w:left w:val="nil"/>
              <w:bottom w:val="single" w:sz="4" w:space="0" w:color="auto"/>
              <w:right w:val="single" w:sz="4" w:space="0" w:color="auto"/>
            </w:tcBorders>
            <w:vAlign w:val="center"/>
          </w:tcPr>
          <w:p w:rsidR="00BF7055" w:rsidRDefault="00BF7055" w:rsidP="007C2EEA">
            <w:pPr>
              <w:widowControl/>
              <w:jc w:val="center"/>
              <w:rPr>
                <w:rFonts w:ascii="宋体" w:hAnsi="宋体" w:cs="宋体"/>
                <w:kern w:val="0"/>
                <w:sz w:val="18"/>
                <w:szCs w:val="18"/>
              </w:rPr>
            </w:pPr>
          </w:p>
        </w:tc>
        <w:tc>
          <w:tcPr>
            <w:tcW w:w="636" w:type="dxa"/>
            <w:tcBorders>
              <w:top w:val="nil"/>
              <w:left w:val="nil"/>
              <w:bottom w:val="single" w:sz="4" w:space="0" w:color="auto"/>
              <w:right w:val="single" w:sz="4" w:space="0" w:color="auto"/>
            </w:tcBorders>
            <w:vAlign w:val="center"/>
          </w:tcPr>
          <w:p w:rsidR="00BF7055" w:rsidRDefault="00BF7055" w:rsidP="007C2EEA">
            <w:pPr>
              <w:widowControl/>
              <w:jc w:val="center"/>
              <w:rPr>
                <w:rFonts w:ascii="宋体" w:hAnsi="宋体" w:cs="宋体"/>
                <w:kern w:val="0"/>
                <w:sz w:val="18"/>
                <w:szCs w:val="18"/>
              </w:rPr>
            </w:pPr>
          </w:p>
        </w:tc>
        <w:tc>
          <w:tcPr>
            <w:tcW w:w="1357" w:type="dxa"/>
            <w:tcBorders>
              <w:top w:val="nil"/>
              <w:left w:val="nil"/>
              <w:bottom w:val="single" w:sz="4" w:space="0" w:color="auto"/>
              <w:right w:val="single" w:sz="4" w:space="0" w:color="auto"/>
            </w:tcBorders>
            <w:vAlign w:val="center"/>
          </w:tcPr>
          <w:p w:rsidR="00BF7055" w:rsidRDefault="00BF7055" w:rsidP="007C2EEA">
            <w:pPr>
              <w:widowControl/>
              <w:jc w:val="center"/>
              <w:rPr>
                <w:rFonts w:ascii="宋体" w:hAnsi="宋体" w:cs="宋体"/>
                <w:kern w:val="0"/>
                <w:sz w:val="18"/>
                <w:szCs w:val="18"/>
              </w:rPr>
            </w:pPr>
          </w:p>
        </w:tc>
        <w:tc>
          <w:tcPr>
            <w:tcW w:w="940" w:type="dxa"/>
            <w:tcBorders>
              <w:top w:val="nil"/>
              <w:left w:val="nil"/>
              <w:bottom w:val="single" w:sz="4" w:space="0" w:color="auto"/>
              <w:right w:val="single" w:sz="4" w:space="0" w:color="auto"/>
            </w:tcBorders>
            <w:noWrap/>
            <w:vAlign w:val="center"/>
          </w:tcPr>
          <w:p w:rsidR="00BF7055" w:rsidRDefault="00BF7055" w:rsidP="007C2EEA">
            <w:pPr>
              <w:widowControl/>
              <w:jc w:val="center"/>
              <w:rPr>
                <w:rFonts w:ascii="宋体" w:hAnsi="宋体" w:cs="宋体"/>
                <w:kern w:val="0"/>
                <w:sz w:val="18"/>
                <w:szCs w:val="18"/>
              </w:rPr>
            </w:pPr>
          </w:p>
        </w:tc>
      </w:tr>
      <w:tr w:rsidR="00BF7055" w:rsidTr="007C2EEA">
        <w:trPr>
          <w:trHeight w:val="399"/>
        </w:trPr>
        <w:tc>
          <w:tcPr>
            <w:tcW w:w="563" w:type="dxa"/>
            <w:tcBorders>
              <w:top w:val="nil"/>
              <w:left w:val="single" w:sz="4" w:space="0" w:color="auto"/>
              <w:bottom w:val="single" w:sz="4" w:space="0" w:color="auto"/>
              <w:right w:val="single" w:sz="4" w:space="0" w:color="auto"/>
            </w:tcBorders>
            <w:vAlign w:val="center"/>
          </w:tcPr>
          <w:p w:rsidR="00BF7055" w:rsidRDefault="00BF7055" w:rsidP="007C2EEA">
            <w:pPr>
              <w:widowControl/>
              <w:jc w:val="center"/>
              <w:rPr>
                <w:rFonts w:ascii="宋体" w:hAnsi="宋体" w:cs="宋体"/>
                <w:kern w:val="0"/>
                <w:sz w:val="18"/>
                <w:szCs w:val="18"/>
              </w:rPr>
            </w:pPr>
            <w:r>
              <w:rPr>
                <w:rFonts w:ascii="宋体" w:hAnsi="宋体" w:cs="宋体" w:hint="eastAsia"/>
                <w:kern w:val="0"/>
                <w:sz w:val="18"/>
                <w:szCs w:val="18"/>
              </w:rPr>
              <w:t>2</w:t>
            </w:r>
          </w:p>
        </w:tc>
        <w:tc>
          <w:tcPr>
            <w:tcW w:w="1874" w:type="dxa"/>
            <w:tcBorders>
              <w:top w:val="nil"/>
              <w:left w:val="nil"/>
              <w:bottom w:val="single" w:sz="4" w:space="0" w:color="auto"/>
              <w:right w:val="single" w:sz="4" w:space="0" w:color="auto"/>
            </w:tcBorders>
            <w:vAlign w:val="center"/>
          </w:tcPr>
          <w:p w:rsidR="00BF7055" w:rsidRDefault="00BF7055" w:rsidP="007C2EEA">
            <w:pPr>
              <w:widowControl/>
              <w:jc w:val="center"/>
              <w:rPr>
                <w:rFonts w:ascii="宋体" w:hAnsi="宋体" w:cs="宋体"/>
                <w:kern w:val="0"/>
                <w:sz w:val="18"/>
                <w:szCs w:val="18"/>
              </w:rPr>
            </w:pPr>
          </w:p>
        </w:tc>
        <w:tc>
          <w:tcPr>
            <w:tcW w:w="682" w:type="dxa"/>
            <w:tcBorders>
              <w:top w:val="nil"/>
              <w:left w:val="nil"/>
              <w:bottom w:val="single" w:sz="4" w:space="0" w:color="auto"/>
              <w:right w:val="single" w:sz="4" w:space="0" w:color="auto"/>
            </w:tcBorders>
            <w:vAlign w:val="center"/>
          </w:tcPr>
          <w:p w:rsidR="00BF7055" w:rsidRDefault="00BF7055" w:rsidP="007C2EEA">
            <w:pPr>
              <w:widowControl/>
              <w:jc w:val="center"/>
              <w:rPr>
                <w:rFonts w:ascii="宋体" w:hAnsi="宋体" w:cs="宋体"/>
                <w:kern w:val="0"/>
                <w:sz w:val="18"/>
                <w:szCs w:val="18"/>
              </w:rPr>
            </w:pPr>
          </w:p>
        </w:tc>
        <w:tc>
          <w:tcPr>
            <w:tcW w:w="2368" w:type="dxa"/>
            <w:tcBorders>
              <w:top w:val="nil"/>
              <w:left w:val="nil"/>
              <w:bottom w:val="single" w:sz="4" w:space="0" w:color="auto"/>
              <w:right w:val="single" w:sz="4" w:space="0" w:color="auto"/>
            </w:tcBorders>
            <w:vAlign w:val="center"/>
          </w:tcPr>
          <w:p w:rsidR="00BF7055" w:rsidRDefault="00BF7055" w:rsidP="007C2EEA">
            <w:pPr>
              <w:widowControl/>
              <w:jc w:val="center"/>
              <w:rPr>
                <w:rFonts w:ascii="宋体" w:hAnsi="宋体" w:cs="宋体"/>
                <w:kern w:val="0"/>
                <w:sz w:val="18"/>
                <w:szCs w:val="18"/>
              </w:rPr>
            </w:pPr>
          </w:p>
        </w:tc>
        <w:tc>
          <w:tcPr>
            <w:tcW w:w="636" w:type="dxa"/>
            <w:tcBorders>
              <w:top w:val="nil"/>
              <w:left w:val="nil"/>
              <w:bottom w:val="single" w:sz="4" w:space="0" w:color="auto"/>
              <w:right w:val="single" w:sz="4" w:space="0" w:color="auto"/>
            </w:tcBorders>
            <w:vAlign w:val="center"/>
          </w:tcPr>
          <w:p w:rsidR="00BF7055" w:rsidRDefault="00BF7055" w:rsidP="007C2EEA">
            <w:pPr>
              <w:widowControl/>
              <w:jc w:val="center"/>
              <w:rPr>
                <w:rFonts w:ascii="宋体" w:hAnsi="宋体" w:cs="宋体"/>
                <w:kern w:val="0"/>
                <w:sz w:val="18"/>
                <w:szCs w:val="18"/>
              </w:rPr>
            </w:pPr>
          </w:p>
        </w:tc>
        <w:tc>
          <w:tcPr>
            <w:tcW w:w="1357" w:type="dxa"/>
            <w:tcBorders>
              <w:top w:val="nil"/>
              <w:left w:val="nil"/>
              <w:bottom w:val="single" w:sz="4" w:space="0" w:color="auto"/>
              <w:right w:val="single" w:sz="4" w:space="0" w:color="auto"/>
            </w:tcBorders>
            <w:vAlign w:val="center"/>
          </w:tcPr>
          <w:p w:rsidR="00BF7055" w:rsidRDefault="00BF7055" w:rsidP="007C2EEA">
            <w:pPr>
              <w:widowControl/>
              <w:jc w:val="center"/>
              <w:rPr>
                <w:rFonts w:ascii="宋体" w:hAnsi="宋体" w:cs="宋体"/>
                <w:kern w:val="0"/>
                <w:sz w:val="18"/>
                <w:szCs w:val="18"/>
              </w:rPr>
            </w:pPr>
          </w:p>
        </w:tc>
        <w:tc>
          <w:tcPr>
            <w:tcW w:w="940" w:type="dxa"/>
            <w:tcBorders>
              <w:top w:val="nil"/>
              <w:left w:val="nil"/>
              <w:bottom w:val="single" w:sz="4" w:space="0" w:color="auto"/>
              <w:right w:val="single" w:sz="4" w:space="0" w:color="auto"/>
            </w:tcBorders>
            <w:noWrap/>
            <w:vAlign w:val="center"/>
          </w:tcPr>
          <w:p w:rsidR="00BF7055" w:rsidRDefault="00BF7055" w:rsidP="007C2EEA">
            <w:pPr>
              <w:widowControl/>
              <w:jc w:val="center"/>
              <w:rPr>
                <w:rFonts w:ascii="宋体" w:hAnsi="宋体" w:cs="宋体"/>
                <w:kern w:val="0"/>
                <w:sz w:val="18"/>
                <w:szCs w:val="18"/>
              </w:rPr>
            </w:pPr>
          </w:p>
        </w:tc>
      </w:tr>
    </w:tbl>
    <w:p w:rsidR="00BF7055" w:rsidRDefault="00BF7055" w:rsidP="007B34B9">
      <w:pPr>
        <w:snapToGrid w:val="0"/>
        <w:spacing w:beforeLines="50" w:afterLines="50" w:line="400" w:lineRule="exact"/>
        <w:rPr>
          <w:b/>
          <w:sz w:val="24"/>
        </w:rPr>
      </w:pPr>
    </w:p>
    <w:p w:rsidR="00BF7055" w:rsidRDefault="00BF7055" w:rsidP="007B34B9">
      <w:pPr>
        <w:snapToGrid w:val="0"/>
        <w:spacing w:beforeLines="50" w:afterLines="50" w:line="400" w:lineRule="exact"/>
        <w:rPr>
          <w:b/>
          <w:sz w:val="24"/>
        </w:rPr>
      </w:pPr>
      <w:r>
        <w:rPr>
          <w:rFonts w:hint="eastAsia"/>
          <w:b/>
          <w:sz w:val="24"/>
        </w:rPr>
        <w:t>二、</w:t>
      </w:r>
      <w:bookmarkStart w:id="6" w:name="OLE_LINK36"/>
      <w:r>
        <w:rPr>
          <w:rFonts w:hint="eastAsia"/>
          <w:b/>
          <w:sz w:val="24"/>
        </w:rPr>
        <w:t>付款方式</w:t>
      </w:r>
    </w:p>
    <w:p w:rsidR="00BF7055" w:rsidRDefault="00425F34" w:rsidP="00BF7055">
      <w:pPr>
        <w:ind w:firstLineChars="200" w:firstLine="480"/>
      </w:pPr>
      <w:r>
        <w:rPr>
          <w:rFonts w:hint="eastAsia"/>
          <w:sz w:val="24"/>
        </w:rPr>
        <w:t>乙方交货后应将合法有效的发票交至甲方</w:t>
      </w:r>
      <w:r w:rsidR="00F52C7F">
        <w:rPr>
          <w:rFonts w:hint="eastAsia"/>
          <w:sz w:val="24"/>
        </w:rPr>
        <w:t>，甲方</w:t>
      </w:r>
      <w:r>
        <w:rPr>
          <w:rFonts w:hint="eastAsia"/>
          <w:sz w:val="24"/>
        </w:rPr>
        <w:t>办完入库手续后</w:t>
      </w:r>
      <w:r w:rsidR="00BF7055">
        <w:rPr>
          <w:rFonts w:hint="eastAsia"/>
          <w:sz w:val="24"/>
        </w:rPr>
        <w:t>6</w:t>
      </w:r>
      <w:r w:rsidR="00BF7055">
        <w:rPr>
          <w:rFonts w:hint="eastAsia"/>
          <w:sz w:val="24"/>
        </w:rPr>
        <w:t>个月通过银行转账的方式结算</w:t>
      </w:r>
      <w:r>
        <w:rPr>
          <w:rFonts w:hint="eastAsia"/>
          <w:sz w:val="24"/>
        </w:rPr>
        <w:t>。乙方</w:t>
      </w:r>
      <w:r w:rsidR="00BF7055">
        <w:rPr>
          <w:rFonts w:hint="eastAsia"/>
          <w:sz w:val="24"/>
        </w:rPr>
        <w:t>每月出具发票、送货清单给予甲方收货人签字（送货清单一式两份，甲乙双方各存一份）。</w:t>
      </w:r>
      <w:bookmarkEnd w:id="6"/>
    </w:p>
    <w:p w:rsidR="00BF7055" w:rsidRDefault="00BF7055" w:rsidP="007B34B9">
      <w:pPr>
        <w:snapToGrid w:val="0"/>
        <w:spacing w:beforeLines="50" w:afterLines="50" w:line="400" w:lineRule="exact"/>
        <w:rPr>
          <w:b/>
          <w:sz w:val="24"/>
        </w:rPr>
      </w:pPr>
      <w:r>
        <w:rPr>
          <w:rFonts w:hint="eastAsia"/>
          <w:b/>
          <w:sz w:val="24"/>
        </w:rPr>
        <w:t>三、</w:t>
      </w:r>
      <w:bookmarkStart w:id="7" w:name="OLE_LINK37"/>
      <w:r>
        <w:rPr>
          <w:rFonts w:hint="eastAsia"/>
          <w:b/>
          <w:sz w:val="24"/>
        </w:rPr>
        <w:t>交货</w:t>
      </w:r>
    </w:p>
    <w:p w:rsidR="00BF7055" w:rsidRDefault="00BF7055" w:rsidP="00BF7055">
      <w:pPr>
        <w:snapToGrid w:val="0"/>
        <w:spacing w:line="400" w:lineRule="exact"/>
        <w:ind w:firstLineChars="200" w:firstLine="480"/>
        <w:rPr>
          <w:sz w:val="24"/>
        </w:rPr>
      </w:pPr>
      <w:r>
        <w:rPr>
          <w:rFonts w:hint="eastAsia"/>
          <w:sz w:val="24"/>
        </w:rPr>
        <w:t>1</w:t>
      </w:r>
      <w:r>
        <w:rPr>
          <w:rFonts w:hint="eastAsia"/>
          <w:sz w:val="24"/>
        </w:rPr>
        <w:t>、交货方式：货物由乙方负责包装并运送至甲方指定的地点（按照甲方下达的采购订单具体地点）。</w:t>
      </w:r>
    </w:p>
    <w:p w:rsidR="00BF7055" w:rsidRDefault="00BF7055" w:rsidP="00BF7055">
      <w:pPr>
        <w:snapToGrid w:val="0"/>
        <w:spacing w:line="400" w:lineRule="exact"/>
        <w:ind w:firstLineChars="200" w:firstLine="480"/>
        <w:rPr>
          <w:sz w:val="24"/>
        </w:rPr>
      </w:pPr>
      <w:r>
        <w:rPr>
          <w:rFonts w:hint="eastAsia"/>
          <w:sz w:val="24"/>
        </w:rPr>
        <w:t>2</w:t>
      </w:r>
      <w:r>
        <w:rPr>
          <w:rFonts w:hint="eastAsia"/>
          <w:sz w:val="24"/>
        </w:rPr>
        <w:t>、乙方将货物运送至甲方指定地点在经甲方验收合格交付甲方之前，货物的所有权、一切风险责任及由此产生的一切相关费用均由乙方承担。</w:t>
      </w:r>
    </w:p>
    <w:p w:rsidR="00BF7055" w:rsidRDefault="00BF7055" w:rsidP="00BF7055">
      <w:pPr>
        <w:snapToGrid w:val="0"/>
        <w:spacing w:line="400" w:lineRule="exact"/>
        <w:ind w:firstLineChars="200" w:firstLine="480"/>
        <w:rPr>
          <w:sz w:val="24"/>
        </w:rPr>
      </w:pPr>
      <w:r>
        <w:rPr>
          <w:rFonts w:hint="eastAsia"/>
          <w:sz w:val="24"/>
        </w:rPr>
        <w:t>3</w:t>
      </w:r>
      <w:r>
        <w:rPr>
          <w:rFonts w:hint="eastAsia"/>
          <w:sz w:val="24"/>
        </w:rPr>
        <w:t>、交货期：乙方收到甲方采购订单后</w:t>
      </w:r>
      <w:r>
        <w:rPr>
          <w:rFonts w:hint="eastAsia"/>
          <w:sz w:val="24"/>
        </w:rPr>
        <w:t>X</w:t>
      </w:r>
      <w:r>
        <w:rPr>
          <w:rFonts w:hint="eastAsia"/>
          <w:sz w:val="24"/>
        </w:rPr>
        <w:t>日内（由护理部与供应商沟通确定）。</w:t>
      </w:r>
    </w:p>
    <w:bookmarkEnd w:id="7"/>
    <w:p w:rsidR="00BF7055" w:rsidRDefault="00BF7055" w:rsidP="007B34B9">
      <w:pPr>
        <w:snapToGrid w:val="0"/>
        <w:spacing w:beforeLines="50" w:afterLines="50" w:line="400" w:lineRule="exact"/>
        <w:rPr>
          <w:b/>
          <w:sz w:val="24"/>
        </w:rPr>
      </w:pPr>
      <w:r>
        <w:rPr>
          <w:rFonts w:hint="eastAsia"/>
          <w:b/>
          <w:sz w:val="24"/>
        </w:rPr>
        <w:t>四、</w:t>
      </w:r>
      <w:bookmarkStart w:id="8" w:name="OLE_LINK42"/>
      <w:r>
        <w:rPr>
          <w:rFonts w:hint="eastAsia"/>
          <w:b/>
          <w:sz w:val="24"/>
        </w:rPr>
        <w:t>货物验收、保修和技术服务</w:t>
      </w:r>
    </w:p>
    <w:p w:rsidR="00BF7055" w:rsidRDefault="00BF7055" w:rsidP="00BF7055">
      <w:pPr>
        <w:snapToGrid w:val="0"/>
        <w:spacing w:line="400" w:lineRule="exact"/>
        <w:ind w:firstLineChars="200" w:firstLine="480"/>
        <w:rPr>
          <w:sz w:val="24"/>
        </w:rPr>
      </w:pPr>
      <w:r>
        <w:rPr>
          <w:rFonts w:hint="eastAsia"/>
          <w:sz w:val="24"/>
        </w:rPr>
        <w:t>1</w:t>
      </w:r>
      <w:r>
        <w:rPr>
          <w:rFonts w:hint="eastAsia"/>
          <w:sz w:val="24"/>
        </w:rPr>
        <w:t>、乙方交付的货物必须满足中国法律法规、相关部门的相应产业标准及本合同的要求。乙方承诺向甲方提供的货物应是全新、完整、技术成熟稳定、性能质量良好的产品，货物及相关许可证明文件、技术文件、软件、服务等均不存在瑕疵</w:t>
      </w:r>
      <w:r>
        <w:rPr>
          <w:rFonts w:hint="eastAsia"/>
          <w:sz w:val="24"/>
        </w:rPr>
        <w:t>,</w:t>
      </w:r>
      <w:r>
        <w:rPr>
          <w:rFonts w:hint="eastAsia"/>
          <w:sz w:val="24"/>
        </w:rPr>
        <w:t>详细要求</w:t>
      </w:r>
      <w:r>
        <w:rPr>
          <w:sz w:val="24"/>
        </w:rPr>
        <w:t>以</w:t>
      </w:r>
      <w:r>
        <w:rPr>
          <w:rFonts w:hint="eastAsia"/>
          <w:sz w:val="24"/>
        </w:rPr>
        <w:t>招标文件采购清单</w:t>
      </w:r>
      <w:r>
        <w:rPr>
          <w:sz w:val="24"/>
        </w:rPr>
        <w:t>为准</w:t>
      </w:r>
      <w:r>
        <w:rPr>
          <w:rFonts w:hint="eastAsia"/>
          <w:sz w:val="24"/>
        </w:rPr>
        <w:t>。</w:t>
      </w:r>
    </w:p>
    <w:p w:rsidR="00BF7055" w:rsidRDefault="00BF7055" w:rsidP="00BF7055">
      <w:pPr>
        <w:snapToGrid w:val="0"/>
        <w:spacing w:line="400" w:lineRule="exact"/>
        <w:ind w:firstLineChars="200" w:firstLine="480"/>
        <w:rPr>
          <w:sz w:val="24"/>
        </w:rPr>
      </w:pPr>
      <w:r>
        <w:rPr>
          <w:rFonts w:hint="eastAsia"/>
          <w:sz w:val="24"/>
        </w:rPr>
        <w:t>2</w:t>
      </w:r>
      <w:r>
        <w:rPr>
          <w:rFonts w:hint="eastAsia"/>
          <w:sz w:val="24"/>
        </w:rPr>
        <w:t>、若在货物接收验收时发现货物有任何的短少、缺损、缺陷或与合同约定不符，甲方和乙方代表将签署一份详细报告；在乙方未派代表到场时，该报告将由甲方单方签署，该报告将作为甲方要求乙方进行退货、更换、修理或补充发货的有效证据。乙方负责于</w:t>
      </w:r>
      <w:r>
        <w:rPr>
          <w:rFonts w:hint="eastAsia"/>
          <w:sz w:val="24"/>
        </w:rPr>
        <w:t>7</w:t>
      </w:r>
      <w:r>
        <w:rPr>
          <w:rFonts w:hint="eastAsia"/>
          <w:sz w:val="24"/>
        </w:rPr>
        <w:t>个工作日内自负费用进行更换、补充发货并送至本合同确定的甲方指定地点，有关费用由乙方承担。</w:t>
      </w:r>
    </w:p>
    <w:p w:rsidR="00BF7055" w:rsidRDefault="00BF7055" w:rsidP="00BF7055">
      <w:pPr>
        <w:snapToGrid w:val="0"/>
        <w:spacing w:line="400" w:lineRule="exact"/>
        <w:ind w:firstLineChars="200" w:firstLine="480"/>
        <w:rPr>
          <w:sz w:val="24"/>
        </w:rPr>
      </w:pPr>
      <w:r>
        <w:rPr>
          <w:rFonts w:hint="eastAsia"/>
          <w:sz w:val="24"/>
        </w:rPr>
        <w:t>3</w:t>
      </w:r>
      <w:r>
        <w:rPr>
          <w:rFonts w:hint="eastAsia"/>
          <w:sz w:val="24"/>
        </w:rPr>
        <w:t>、未能通过甲方验收的货物，以及甲方接受后发现有误的货物，由乙方自费回收。如乙方未在甲方发出通知后</w:t>
      </w:r>
      <w:r>
        <w:rPr>
          <w:rFonts w:hint="eastAsia"/>
          <w:sz w:val="24"/>
        </w:rPr>
        <w:t>7</w:t>
      </w:r>
      <w:r>
        <w:rPr>
          <w:rFonts w:hint="eastAsia"/>
          <w:sz w:val="24"/>
        </w:rPr>
        <w:t>天内收回，则甲方可自行处理该货物，包括但不限于另外存放并收取租金等，由此产生的费用由乙方承担。</w:t>
      </w:r>
    </w:p>
    <w:p w:rsidR="00BF7055" w:rsidRDefault="00BF7055" w:rsidP="00BF7055">
      <w:pPr>
        <w:snapToGrid w:val="0"/>
        <w:spacing w:line="400" w:lineRule="exact"/>
        <w:ind w:firstLineChars="200" w:firstLine="480"/>
        <w:rPr>
          <w:sz w:val="24"/>
        </w:rPr>
      </w:pPr>
      <w:r>
        <w:rPr>
          <w:rFonts w:hint="eastAsia"/>
          <w:sz w:val="24"/>
        </w:rPr>
        <w:t>4</w:t>
      </w:r>
      <w:r>
        <w:rPr>
          <w:rFonts w:hint="eastAsia"/>
          <w:sz w:val="24"/>
        </w:rPr>
        <w:t>、乙方提供的货物的质保期为</w:t>
      </w:r>
      <w:r>
        <w:rPr>
          <w:rFonts w:hint="eastAsia"/>
          <w:sz w:val="24"/>
        </w:rPr>
        <w:t>1</w:t>
      </w:r>
      <w:r>
        <w:rPr>
          <w:rFonts w:hint="eastAsia"/>
          <w:sz w:val="24"/>
        </w:rPr>
        <w:t>年，自验收合格之日起计算。在质保期内，如果货物的性能和质量与合同规定不符，或出现任何故障，乙方负责在</w:t>
      </w:r>
      <w:r>
        <w:rPr>
          <w:rFonts w:hint="eastAsia"/>
          <w:sz w:val="24"/>
        </w:rPr>
        <w:t>7</w:t>
      </w:r>
      <w:r>
        <w:rPr>
          <w:rFonts w:hint="eastAsia"/>
          <w:sz w:val="24"/>
        </w:rPr>
        <w:t>天内免费排除缺陷，修理或更换相关货物；</w:t>
      </w:r>
    </w:p>
    <w:p w:rsidR="00BF7055" w:rsidRDefault="00BF7055" w:rsidP="00BF7055">
      <w:pPr>
        <w:snapToGrid w:val="0"/>
        <w:spacing w:line="400" w:lineRule="exact"/>
        <w:ind w:firstLineChars="200" w:firstLine="480"/>
        <w:rPr>
          <w:sz w:val="24"/>
        </w:rPr>
      </w:pPr>
      <w:r>
        <w:rPr>
          <w:rFonts w:hint="eastAsia"/>
          <w:sz w:val="24"/>
        </w:rPr>
        <w:t>5</w:t>
      </w:r>
      <w:r>
        <w:rPr>
          <w:rFonts w:hint="eastAsia"/>
          <w:sz w:val="24"/>
        </w:rPr>
        <w:t>、在质保期内，如因乙方原因不能按合同约定履行更换义务，则甲方有权从应支付给乙方的任何费用中扣除。</w:t>
      </w:r>
    </w:p>
    <w:bookmarkEnd w:id="8"/>
    <w:p w:rsidR="00BF7055" w:rsidRDefault="00BF7055" w:rsidP="007B34B9">
      <w:pPr>
        <w:snapToGrid w:val="0"/>
        <w:spacing w:beforeLines="50" w:afterLines="50" w:line="400" w:lineRule="exact"/>
        <w:rPr>
          <w:b/>
          <w:sz w:val="24"/>
        </w:rPr>
      </w:pPr>
      <w:r>
        <w:rPr>
          <w:rFonts w:hint="eastAsia"/>
          <w:b/>
          <w:sz w:val="24"/>
        </w:rPr>
        <w:t>五、违约责任及侵权处理</w:t>
      </w:r>
    </w:p>
    <w:p w:rsidR="00BF7055" w:rsidRDefault="00BF7055" w:rsidP="00BF7055">
      <w:pPr>
        <w:snapToGrid w:val="0"/>
        <w:spacing w:line="400" w:lineRule="exact"/>
        <w:ind w:firstLineChars="200" w:firstLine="480"/>
        <w:rPr>
          <w:sz w:val="24"/>
        </w:rPr>
      </w:pPr>
      <w:r>
        <w:rPr>
          <w:rFonts w:hint="eastAsia"/>
          <w:sz w:val="24"/>
        </w:rPr>
        <w:t>1</w:t>
      </w:r>
      <w:r>
        <w:rPr>
          <w:rFonts w:hint="eastAsia"/>
          <w:sz w:val="24"/>
        </w:rPr>
        <w:t>、双方应当按照合同及附件规定的期限履行义务。对于因乙方原因使得交货、验收等任一阶段工作延误的，每迟延一天，乙方应按甲方所下的该笔订单总价</w:t>
      </w:r>
      <w:r>
        <w:rPr>
          <w:rFonts w:hint="eastAsia"/>
          <w:sz w:val="24"/>
        </w:rPr>
        <w:t>1%</w:t>
      </w:r>
      <w:r>
        <w:rPr>
          <w:rFonts w:hint="eastAsia"/>
          <w:sz w:val="24"/>
        </w:rPr>
        <w:t>的标准向甲方支付违约金，以此类推。因任一阶段工作延迟而使甲方额外增加的各项费用由乙方承担。如</w:t>
      </w:r>
      <w:proofErr w:type="gramStart"/>
      <w:r>
        <w:rPr>
          <w:rFonts w:hint="eastAsia"/>
          <w:sz w:val="24"/>
        </w:rPr>
        <w:t>乙方任</w:t>
      </w:r>
      <w:proofErr w:type="gramEnd"/>
      <w:r>
        <w:rPr>
          <w:rFonts w:hint="eastAsia"/>
          <w:sz w:val="24"/>
        </w:rPr>
        <w:t>一阶段工作延迟使甲方遭受损失的，乙方还应承担甲方由此造成的损失。如乙方收到采购订单后未按时送货达到</w:t>
      </w:r>
      <w:r>
        <w:rPr>
          <w:rFonts w:hint="eastAsia"/>
          <w:sz w:val="24"/>
        </w:rPr>
        <w:t>3</w:t>
      </w:r>
      <w:r>
        <w:rPr>
          <w:rFonts w:hint="eastAsia"/>
          <w:sz w:val="24"/>
        </w:rPr>
        <w:t>次，或者任一阶段工作迟延累计超过</w:t>
      </w:r>
      <w:r>
        <w:rPr>
          <w:rFonts w:hint="eastAsia"/>
          <w:sz w:val="24"/>
        </w:rPr>
        <w:t>15</w:t>
      </w:r>
      <w:r>
        <w:rPr>
          <w:rFonts w:hint="eastAsia"/>
          <w:sz w:val="24"/>
        </w:rPr>
        <w:t>天时，甲方有权解除本合同。该解除并不免除乙方根据甲方要求应当承担的上述违约责任。</w:t>
      </w:r>
    </w:p>
    <w:p w:rsidR="00BF7055" w:rsidRDefault="00BF7055" w:rsidP="00BF7055">
      <w:pPr>
        <w:snapToGrid w:val="0"/>
        <w:spacing w:line="400" w:lineRule="exact"/>
        <w:ind w:firstLineChars="200" w:firstLine="480"/>
        <w:rPr>
          <w:sz w:val="24"/>
        </w:rPr>
      </w:pPr>
      <w:r>
        <w:rPr>
          <w:rFonts w:hint="eastAsia"/>
          <w:sz w:val="24"/>
        </w:rPr>
        <w:t>2</w:t>
      </w:r>
      <w:r>
        <w:rPr>
          <w:rFonts w:hint="eastAsia"/>
          <w:sz w:val="24"/>
        </w:rPr>
        <w:t>、质保期内，如乙方未能按照合同约定及时提供更换服务，除不可抗力原因外，每迟延一次，乙方应按甲方所下的该笔订单总价</w:t>
      </w:r>
      <w:r>
        <w:rPr>
          <w:rFonts w:hint="eastAsia"/>
          <w:sz w:val="24"/>
        </w:rPr>
        <w:t>1%</w:t>
      </w:r>
      <w:r>
        <w:rPr>
          <w:rFonts w:hint="eastAsia"/>
          <w:sz w:val="24"/>
        </w:rPr>
        <w:t>的标准向甲方支付违约金。</w:t>
      </w:r>
    </w:p>
    <w:p w:rsidR="00BF7055" w:rsidRDefault="00BF7055" w:rsidP="00BF7055">
      <w:pPr>
        <w:snapToGrid w:val="0"/>
        <w:spacing w:line="400" w:lineRule="exact"/>
        <w:ind w:firstLineChars="200" w:firstLine="480"/>
        <w:rPr>
          <w:sz w:val="24"/>
        </w:rPr>
      </w:pPr>
      <w:r>
        <w:rPr>
          <w:rFonts w:hint="eastAsia"/>
          <w:sz w:val="24"/>
        </w:rPr>
        <w:t>3</w:t>
      </w:r>
      <w:r>
        <w:rPr>
          <w:rFonts w:hint="eastAsia"/>
          <w:sz w:val="24"/>
        </w:rPr>
        <w:t>、对于乙方根据本合同约定应当承担的各项违约金及损失赔偿，甲方均有权依据本合同规定从应支付乙方的款项中扣除。</w:t>
      </w:r>
    </w:p>
    <w:p w:rsidR="00BF7055" w:rsidRDefault="00BF7055" w:rsidP="00BF7055">
      <w:pPr>
        <w:snapToGrid w:val="0"/>
        <w:spacing w:line="400" w:lineRule="exact"/>
        <w:ind w:firstLineChars="200" w:firstLine="480"/>
        <w:rPr>
          <w:sz w:val="24"/>
        </w:rPr>
      </w:pPr>
      <w:r>
        <w:rPr>
          <w:rFonts w:hint="eastAsia"/>
          <w:sz w:val="24"/>
        </w:rPr>
        <w:t>4</w:t>
      </w:r>
      <w:r>
        <w:rPr>
          <w:rFonts w:hint="eastAsia"/>
          <w:sz w:val="24"/>
        </w:rPr>
        <w:t>、如乙方提供的货物不符合合同要求或者质量、功能存在瑕疵或者甲方使用乙方提供的货物造成他人人身、财产损害的，乙方应按甲方所下的该笔订单总</w:t>
      </w:r>
    </w:p>
    <w:p w:rsidR="00BF7055" w:rsidRDefault="00BF7055" w:rsidP="00BF7055">
      <w:pPr>
        <w:snapToGrid w:val="0"/>
        <w:spacing w:line="400" w:lineRule="exact"/>
        <w:rPr>
          <w:sz w:val="24"/>
        </w:rPr>
      </w:pPr>
      <w:r>
        <w:rPr>
          <w:rFonts w:hint="eastAsia"/>
          <w:sz w:val="24"/>
        </w:rPr>
        <w:t>价的</w:t>
      </w:r>
      <w:r>
        <w:rPr>
          <w:sz w:val="24"/>
        </w:rPr>
        <w:t>20%</w:t>
      </w:r>
      <w:r>
        <w:rPr>
          <w:rFonts w:hint="eastAsia"/>
          <w:sz w:val="24"/>
        </w:rPr>
        <w:t>向甲方支付违约金，并承担赔偿责任。</w:t>
      </w:r>
    </w:p>
    <w:p w:rsidR="00BF7055" w:rsidRDefault="00BF7055" w:rsidP="00BF7055">
      <w:pPr>
        <w:snapToGrid w:val="0"/>
        <w:spacing w:line="400" w:lineRule="exact"/>
        <w:ind w:firstLineChars="200" w:firstLine="480"/>
        <w:rPr>
          <w:sz w:val="24"/>
        </w:rPr>
      </w:pPr>
      <w:r>
        <w:rPr>
          <w:sz w:val="24"/>
        </w:rPr>
        <w:t>5</w:t>
      </w:r>
      <w:r>
        <w:rPr>
          <w:rFonts w:hint="eastAsia"/>
          <w:sz w:val="24"/>
        </w:rPr>
        <w:t>、非因甲方原因，乙方在收到甲方订单之日起</w:t>
      </w:r>
      <w:r>
        <w:rPr>
          <w:sz w:val="24"/>
        </w:rPr>
        <w:t>15</w:t>
      </w:r>
      <w:r>
        <w:rPr>
          <w:sz w:val="24"/>
        </w:rPr>
        <w:t>日内未能供应全部货物</w:t>
      </w:r>
      <w:r>
        <w:rPr>
          <w:rFonts w:hint="eastAsia"/>
          <w:sz w:val="24"/>
        </w:rPr>
        <w:t>以及符合本合同第五条第一项约定的解除合同的情形，则甲方有权单方解除合同。甲方将解约通知发送至乙方提供的邮箱</w:t>
      </w:r>
      <w:r>
        <w:rPr>
          <w:sz w:val="24"/>
        </w:rPr>
        <w:t>(XX)</w:t>
      </w:r>
      <w:r>
        <w:rPr>
          <w:sz w:val="24"/>
        </w:rPr>
        <w:t>，则合同解除</w:t>
      </w:r>
      <w:r>
        <w:rPr>
          <w:rFonts w:hint="eastAsia"/>
          <w:sz w:val="24"/>
        </w:rPr>
        <w:t>生效。甲方采取邮寄方式送达的，以合同落款地址为送达地址，按该地址邮寄后，自邮寄之日起第三日（含当日）视为有效送达，无论乙方是否签收。</w:t>
      </w:r>
    </w:p>
    <w:p w:rsidR="00BF7055" w:rsidRDefault="00BF7055" w:rsidP="00BF7055">
      <w:pPr>
        <w:pStyle w:val="10"/>
        <w:rPr>
          <w:rFonts w:ascii="宋体" w:hAnsi="宋体"/>
          <w:b/>
        </w:rPr>
      </w:pPr>
      <w:r>
        <w:rPr>
          <w:rFonts w:ascii="宋体" w:hAnsi="宋体" w:hint="eastAsia"/>
          <w:b/>
        </w:rPr>
        <w:t>六、不可抗力</w:t>
      </w:r>
    </w:p>
    <w:p w:rsidR="00BF7055" w:rsidRDefault="00BF7055" w:rsidP="00BF7055">
      <w:pPr>
        <w:snapToGrid w:val="0"/>
        <w:spacing w:line="400" w:lineRule="exact"/>
        <w:ind w:firstLineChars="200" w:firstLine="480"/>
        <w:rPr>
          <w:sz w:val="24"/>
        </w:rPr>
      </w:pPr>
      <w:r>
        <w:rPr>
          <w:rFonts w:hint="eastAsia"/>
          <w:sz w:val="24"/>
        </w:rPr>
        <w:t>1</w:t>
      </w:r>
      <w:r>
        <w:rPr>
          <w:rFonts w:hint="eastAsia"/>
          <w:sz w:val="24"/>
        </w:rPr>
        <w:t>、本合同所称不可抗力，是指其他本合同各方不能预见，而且对其发生和后果不能防止或不能避免且不可克服的客观情况，包括但不限于：战争、严重火灾、洪水、台风、地震、国家政策的重大改制等。</w:t>
      </w:r>
    </w:p>
    <w:p w:rsidR="00BF7055" w:rsidRDefault="00BF7055" w:rsidP="00BF7055">
      <w:pPr>
        <w:snapToGrid w:val="0"/>
        <w:spacing w:line="400" w:lineRule="exact"/>
        <w:ind w:firstLineChars="200" w:firstLine="480"/>
        <w:rPr>
          <w:sz w:val="24"/>
        </w:rPr>
      </w:pPr>
      <w:r>
        <w:rPr>
          <w:rFonts w:hint="eastAsia"/>
          <w:sz w:val="24"/>
        </w:rPr>
        <w:t>2</w:t>
      </w:r>
      <w:r>
        <w:rPr>
          <w:rFonts w:hint="eastAsia"/>
          <w:sz w:val="24"/>
        </w:rPr>
        <w:t>、本合同任何一方因不可抗力不能履行或不能完全履行本合同的义务时，应在不可抗力发生之日起的</w:t>
      </w:r>
      <w:r>
        <w:rPr>
          <w:rFonts w:hint="eastAsia"/>
          <w:sz w:val="24"/>
        </w:rPr>
        <w:t>15</w:t>
      </w:r>
      <w:r>
        <w:rPr>
          <w:rFonts w:hint="eastAsia"/>
          <w:sz w:val="24"/>
        </w:rPr>
        <w:t>天内通知本合同的其他方，并在不可抗力发生之日起的</w:t>
      </w:r>
      <w:r>
        <w:rPr>
          <w:rFonts w:hint="eastAsia"/>
          <w:sz w:val="24"/>
        </w:rPr>
        <w:t>60</w:t>
      </w:r>
      <w:r>
        <w:rPr>
          <w:rFonts w:hint="eastAsia"/>
          <w:sz w:val="24"/>
        </w:rPr>
        <w:t>天内向其他方提供由有关部门出具的不可抗力证明。</w:t>
      </w:r>
    </w:p>
    <w:p w:rsidR="00BF7055" w:rsidRDefault="00BF7055" w:rsidP="00BF7055">
      <w:pPr>
        <w:snapToGrid w:val="0"/>
        <w:spacing w:line="400" w:lineRule="exact"/>
        <w:ind w:firstLineChars="200" w:firstLine="480"/>
        <w:rPr>
          <w:sz w:val="24"/>
        </w:rPr>
      </w:pPr>
      <w:r>
        <w:rPr>
          <w:rFonts w:hint="eastAsia"/>
          <w:sz w:val="24"/>
        </w:rPr>
        <w:t>3</w:t>
      </w:r>
      <w:r>
        <w:rPr>
          <w:rFonts w:hint="eastAsia"/>
          <w:sz w:val="24"/>
        </w:rPr>
        <w:t>、因不可抗力不能履行合同的，根据不可抗力的影响，受影响方部分或全部免除责任，但法律另有规定的除外，延迟履行合同后发生不可抗力的，不能免除责任。</w:t>
      </w:r>
    </w:p>
    <w:p w:rsidR="00BF7055" w:rsidRDefault="00BF7055" w:rsidP="00BF7055">
      <w:pPr>
        <w:snapToGrid w:val="0"/>
        <w:spacing w:line="400" w:lineRule="exact"/>
        <w:ind w:firstLineChars="200" w:firstLine="480"/>
        <w:rPr>
          <w:sz w:val="24"/>
        </w:rPr>
      </w:pPr>
      <w:r>
        <w:rPr>
          <w:rFonts w:hint="eastAsia"/>
          <w:sz w:val="24"/>
        </w:rPr>
        <w:t>4</w:t>
      </w:r>
      <w:r>
        <w:rPr>
          <w:rFonts w:hint="eastAsia"/>
          <w:sz w:val="24"/>
        </w:rPr>
        <w:t>、如果因不可抗力的影响致使本合同终止履行</w:t>
      </w:r>
      <w:r>
        <w:rPr>
          <w:rFonts w:hint="eastAsia"/>
          <w:sz w:val="24"/>
        </w:rPr>
        <w:t>90</w:t>
      </w:r>
      <w:r>
        <w:rPr>
          <w:rFonts w:hint="eastAsia"/>
          <w:sz w:val="24"/>
        </w:rPr>
        <w:t>天或以上的，任一方均有权终止本合同，并书面通知对方。</w:t>
      </w:r>
    </w:p>
    <w:p w:rsidR="00BF7055" w:rsidRDefault="00BF7055" w:rsidP="007B34B9">
      <w:pPr>
        <w:snapToGrid w:val="0"/>
        <w:spacing w:beforeLines="50" w:afterLines="50" w:line="400" w:lineRule="exact"/>
        <w:rPr>
          <w:b/>
          <w:sz w:val="24"/>
        </w:rPr>
      </w:pPr>
      <w:r>
        <w:rPr>
          <w:rFonts w:hint="eastAsia"/>
          <w:b/>
          <w:sz w:val="24"/>
        </w:rPr>
        <w:t>七、合同纠纷处理</w:t>
      </w:r>
    </w:p>
    <w:p w:rsidR="00BF7055" w:rsidRDefault="00BF7055" w:rsidP="00BF7055">
      <w:pPr>
        <w:tabs>
          <w:tab w:val="left" w:pos="1980"/>
        </w:tabs>
        <w:snapToGrid w:val="0"/>
        <w:spacing w:line="400" w:lineRule="exact"/>
        <w:ind w:firstLineChars="200" w:firstLine="480"/>
        <w:rPr>
          <w:sz w:val="24"/>
        </w:rPr>
      </w:pPr>
      <w:r>
        <w:rPr>
          <w:rFonts w:hint="eastAsia"/>
          <w:sz w:val="24"/>
        </w:rPr>
        <w:t>本合同执行过程中如发生纠纷，作如下处理：</w:t>
      </w:r>
    </w:p>
    <w:p w:rsidR="00BF7055" w:rsidRDefault="00BF7055" w:rsidP="00BF7055">
      <w:pPr>
        <w:tabs>
          <w:tab w:val="left" w:pos="1980"/>
        </w:tabs>
        <w:snapToGrid w:val="0"/>
        <w:spacing w:line="400" w:lineRule="exact"/>
        <w:ind w:firstLineChars="200" w:firstLine="480"/>
        <w:rPr>
          <w:sz w:val="24"/>
        </w:rPr>
      </w:pPr>
      <w:r>
        <w:rPr>
          <w:rFonts w:hint="eastAsia"/>
          <w:sz w:val="24"/>
        </w:rPr>
        <w:t>提起诉讼。诉讼地点为甲方所在地人民法院。</w:t>
      </w:r>
    </w:p>
    <w:p w:rsidR="00BF7055" w:rsidRDefault="00BF7055" w:rsidP="007B34B9">
      <w:pPr>
        <w:snapToGrid w:val="0"/>
        <w:spacing w:beforeLines="50" w:afterLines="50" w:line="400" w:lineRule="exact"/>
        <w:rPr>
          <w:b/>
          <w:sz w:val="24"/>
        </w:rPr>
      </w:pPr>
      <w:r>
        <w:rPr>
          <w:rFonts w:hint="eastAsia"/>
          <w:b/>
          <w:sz w:val="24"/>
        </w:rPr>
        <w:t>八、合同生效</w:t>
      </w:r>
    </w:p>
    <w:p w:rsidR="00BF7055" w:rsidRDefault="00BF7055" w:rsidP="00BF7055">
      <w:pPr>
        <w:snapToGrid w:val="0"/>
        <w:spacing w:line="400" w:lineRule="exact"/>
        <w:ind w:firstLineChars="200" w:firstLine="480"/>
        <w:rPr>
          <w:sz w:val="24"/>
        </w:rPr>
      </w:pPr>
      <w:r>
        <w:rPr>
          <w:rFonts w:hint="eastAsia"/>
          <w:sz w:val="24"/>
        </w:rPr>
        <w:t>本合同由甲乙双方签字盖章后生效，有效期一年（</w:t>
      </w:r>
      <w:r>
        <w:rPr>
          <w:rFonts w:hint="eastAsia"/>
          <w:sz w:val="24"/>
        </w:rPr>
        <w:t>X</w:t>
      </w:r>
      <w:r>
        <w:rPr>
          <w:rFonts w:hint="eastAsia"/>
          <w:sz w:val="24"/>
        </w:rPr>
        <w:t>年</w:t>
      </w:r>
      <w:r>
        <w:rPr>
          <w:rFonts w:hint="eastAsia"/>
          <w:sz w:val="24"/>
        </w:rPr>
        <w:t>X</w:t>
      </w:r>
      <w:r>
        <w:rPr>
          <w:rFonts w:hint="eastAsia"/>
          <w:sz w:val="24"/>
        </w:rPr>
        <w:t>月</w:t>
      </w:r>
      <w:r>
        <w:rPr>
          <w:rFonts w:hint="eastAsia"/>
          <w:sz w:val="24"/>
        </w:rPr>
        <w:t>X</w:t>
      </w:r>
      <w:r>
        <w:rPr>
          <w:rFonts w:hint="eastAsia"/>
          <w:sz w:val="24"/>
        </w:rPr>
        <w:t>日</w:t>
      </w:r>
      <w:r>
        <w:rPr>
          <w:rFonts w:hint="eastAsia"/>
          <w:sz w:val="24"/>
        </w:rPr>
        <w:t>- X</w:t>
      </w:r>
      <w:r>
        <w:rPr>
          <w:rFonts w:hint="eastAsia"/>
          <w:sz w:val="24"/>
        </w:rPr>
        <w:t>年</w:t>
      </w:r>
      <w:r>
        <w:rPr>
          <w:rFonts w:hint="eastAsia"/>
          <w:sz w:val="24"/>
        </w:rPr>
        <w:t>X</w:t>
      </w:r>
      <w:r>
        <w:rPr>
          <w:rFonts w:hint="eastAsia"/>
          <w:sz w:val="24"/>
        </w:rPr>
        <w:t>月</w:t>
      </w:r>
      <w:r>
        <w:rPr>
          <w:rFonts w:hint="eastAsia"/>
          <w:sz w:val="24"/>
        </w:rPr>
        <w:t>X</w:t>
      </w:r>
      <w:r>
        <w:rPr>
          <w:rFonts w:hint="eastAsia"/>
          <w:sz w:val="24"/>
        </w:rPr>
        <w:t>日）。</w:t>
      </w:r>
    </w:p>
    <w:p w:rsidR="00BF7055" w:rsidRDefault="00BF7055" w:rsidP="007B34B9">
      <w:pPr>
        <w:snapToGrid w:val="0"/>
        <w:spacing w:beforeLines="50" w:afterLines="50" w:line="400" w:lineRule="exact"/>
        <w:rPr>
          <w:b/>
          <w:sz w:val="24"/>
        </w:rPr>
      </w:pPr>
      <w:r>
        <w:rPr>
          <w:rFonts w:hint="eastAsia"/>
          <w:b/>
          <w:sz w:val="24"/>
        </w:rPr>
        <w:t>九、组成本合同的文件包括：</w:t>
      </w:r>
    </w:p>
    <w:p w:rsidR="00BF7055" w:rsidRDefault="00BF7055" w:rsidP="00BF7055">
      <w:pPr>
        <w:snapToGrid w:val="0"/>
        <w:spacing w:line="400" w:lineRule="exact"/>
        <w:ind w:firstLineChars="200" w:firstLine="480"/>
        <w:rPr>
          <w:sz w:val="24"/>
        </w:rPr>
      </w:pPr>
      <w:r>
        <w:rPr>
          <w:rFonts w:hint="eastAsia"/>
          <w:sz w:val="24"/>
        </w:rPr>
        <w:t>1</w:t>
      </w:r>
      <w:r>
        <w:rPr>
          <w:rFonts w:hint="eastAsia"/>
          <w:sz w:val="24"/>
        </w:rPr>
        <w:t>、合同通用条款和专用条款；</w:t>
      </w:r>
    </w:p>
    <w:p w:rsidR="00BF7055" w:rsidRDefault="00BF7055" w:rsidP="00BF7055">
      <w:pPr>
        <w:snapToGrid w:val="0"/>
        <w:spacing w:line="400" w:lineRule="exact"/>
        <w:ind w:firstLineChars="200" w:firstLine="480"/>
        <w:rPr>
          <w:sz w:val="24"/>
        </w:rPr>
      </w:pPr>
      <w:r>
        <w:rPr>
          <w:rFonts w:hint="eastAsia"/>
          <w:sz w:val="24"/>
        </w:rPr>
        <w:t>2</w:t>
      </w:r>
      <w:r>
        <w:rPr>
          <w:rFonts w:hint="eastAsia"/>
          <w:sz w:val="24"/>
        </w:rPr>
        <w:t>、招标文件、乙方的投标文件和评标时的澄清函（如有）；</w:t>
      </w:r>
    </w:p>
    <w:p w:rsidR="00BF7055" w:rsidRDefault="00BF7055" w:rsidP="00BF7055">
      <w:pPr>
        <w:snapToGrid w:val="0"/>
        <w:spacing w:line="400" w:lineRule="exact"/>
        <w:ind w:firstLineChars="200" w:firstLine="480"/>
        <w:rPr>
          <w:sz w:val="24"/>
        </w:rPr>
      </w:pPr>
      <w:r>
        <w:rPr>
          <w:rFonts w:hint="eastAsia"/>
          <w:sz w:val="24"/>
        </w:rPr>
        <w:t>3</w:t>
      </w:r>
      <w:r>
        <w:rPr>
          <w:rFonts w:hint="eastAsia"/>
          <w:sz w:val="24"/>
        </w:rPr>
        <w:t>、中标通知书；</w:t>
      </w:r>
    </w:p>
    <w:p w:rsidR="00BF7055" w:rsidRDefault="00BF7055" w:rsidP="00BF7055">
      <w:pPr>
        <w:snapToGrid w:val="0"/>
        <w:spacing w:line="400" w:lineRule="exact"/>
        <w:ind w:firstLineChars="200" w:firstLine="480"/>
        <w:rPr>
          <w:sz w:val="24"/>
        </w:rPr>
      </w:pPr>
      <w:r>
        <w:rPr>
          <w:rFonts w:hint="eastAsia"/>
          <w:sz w:val="24"/>
        </w:rPr>
        <w:t>4</w:t>
      </w:r>
      <w:r>
        <w:rPr>
          <w:rFonts w:hint="eastAsia"/>
          <w:sz w:val="24"/>
        </w:rPr>
        <w:t>、甲乙双方商定的其他必要文件。</w:t>
      </w:r>
    </w:p>
    <w:p w:rsidR="00BF7055" w:rsidRDefault="00BF7055" w:rsidP="00BF7055">
      <w:pPr>
        <w:snapToGrid w:val="0"/>
        <w:spacing w:line="400" w:lineRule="exact"/>
        <w:ind w:firstLineChars="200" w:firstLine="480"/>
        <w:rPr>
          <w:bCs/>
          <w:sz w:val="24"/>
        </w:rPr>
      </w:pPr>
      <w:r>
        <w:rPr>
          <w:rFonts w:hint="eastAsia"/>
          <w:bCs/>
          <w:sz w:val="24"/>
        </w:rPr>
        <w:t>上述合同文件内容互为补充，如有不明确，由甲方负责解释。</w:t>
      </w:r>
    </w:p>
    <w:p w:rsidR="00BF7055" w:rsidRDefault="00BF7055" w:rsidP="007B34B9">
      <w:pPr>
        <w:snapToGrid w:val="0"/>
        <w:spacing w:beforeLines="50" w:afterLines="50" w:line="400" w:lineRule="exact"/>
        <w:rPr>
          <w:b/>
          <w:sz w:val="24"/>
        </w:rPr>
      </w:pPr>
      <w:r>
        <w:rPr>
          <w:rFonts w:hint="eastAsia"/>
          <w:b/>
          <w:sz w:val="24"/>
        </w:rPr>
        <w:t>十、合同备案</w:t>
      </w:r>
    </w:p>
    <w:p w:rsidR="00BF7055" w:rsidRDefault="00425F34" w:rsidP="00BF7055">
      <w:pPr>
        <w:snapToGrid w:val="0"/>
        <w:spacing w:line="400" w:lineRule="exact"/>
        <w:ind w:firstLineChars="200" w:firstLine="480"/>
        <w:rPr>
          <w:bCs/>
          <w:sz w:val="24"/>
        </w:rPr>
      </w:pPr>
      <w:r>
        <w:rPr>
          <w:rFonts w:hint="eastAsia"/>
          <w:bCs/>
          <w:sz w:val="24"/>
        </w:rPr>
        <w:t>本合同一式四</w:t>
      </w:r>
      <w:r w:rsidR="00BF7055">
        <w:rPr>
          <w:rFonts w:hint="eastAsia"/>
          <w:bCs/>
          <w:sz w:val="24"/>
        </w:rPr>
        <w:t>份，中文书</w:t>
      </w:r>
      <w:r>
        <w:rPr>
          <w:rFonts w:hint="eastAsia"/>
          <w:bCs/>
          <w:sz w:val="24"/>
        </w:rPr>
        <w:t>写。甲方、乙方各执贰份</w:t>
      </w:r>
      <w:r w:rsidR="00BF7055">
        <w:rPr>
          <w:rFonts w:hint="eastAsia"/>
          <w:bCs/>
          <w:sz w:val="24"/>
        </w:rPr>
        <w:t>。</w:t>
      </w:r>
    </w:p>
    <w:p w:rsidR="00BF7055" w:rsidRDefault="00BF7055" w:rsidP="007B34B9">
      <w:pPr>
        <w:snapToGrid w:val="0"/>
        <w:spacing w:beforeLines="50" w:afterLines="50" w:line="400" w:lineRule="exact"/>
        <w:rPr>
          <w:b/>
          <w:sz w:val="24"/>
        </w:rPr>
      </w:pPr>
      <w:r>
        <w:rPr>
          <w:rFonts w:hint="eastAsia"/>
          <w:b/>
          <w:sz w:val="24"/>
        </w:rPr>
        <w:t>十一、合同转让和分包</w:t>
      </w:r>
    </w:p>
    <w:p w:rsidR="00BF7055" w:rsidRDefault="00BF7055" w:rsidP="00BF7055">
      <w:pPr>
        <w:snapToGrid w:val="0"/>
        <w:spacing w:line="400" w:lineRule="exact"/>
        <w:ind w:firstLineChars="200" w:firstLine="480"/>
        <w:rPr>
          <w:bCs/>
          <w:sz w:val="24"/>
        </w:rPr>
      </w:pPr>
      <w:r>
        <w:rPr>
          <w:rFonts w:hint="eastAsia"/>
          <w:bCs/>
          <w:sz w:val="24"/>
        </w:rPr>
        <w:t>乙方不得全部或部分转让合同。除非甲方事先书面同意外，不得分包其应履行的合同义务，否则甲方有权单方解除本合同。</w:t>
      </w:r>
    </w:p>
    <w:p w:rsidR="00BF7055" w:rsidRDefault="00BF7055" w:rsidP="00BF7055">
      <w:pPr>
        <w:snapToGrid w:val="0"/>
        <w:spacing w:line="400" w:lineRule="exact"/>
        <w:ind w:left="4410" w:hangingChars="2100" w:hanging="4410"/>
        <w:rPr>
          <w:bCs/>
          <w:szCs w:val="21"/>
          <w:u w:val="single"/>
        </w:rPr>
      </w:pPr>
      <w:r>
        <w:rPr>
          <w:rFonts w:hint="eastAsia"/>
          <w:bCs/>
          <w:szCs w:val="21"/>
        </w:rPr>
        <w:t>甲方：</w:t>
      </w:r>
      <w:r>
        <w:rPr>
          <w:rFonts w:hint="eastAsia"/>
          <w:bCs/>
          <w:szCs w:val="21"/>
        </w:rPr>
        <w:t xml:space="preserve"> </w:t>
      </w:r>
      <w:r>
        <w:rPr>
          <w:rFonts w:hint="eastAsia"/>
          <w:bCs/>
          <w:szCs w:val="21"/>
          <w:u w:val="single"/>
        </w:rPr>
        <w:t xml:space="preserve"> </w:t>
      </w:r>
      <w:r>
        <w:rPr>
          <w:rFonts w:hint="eastAsia"/>
          <w:bCs/>
          <w:szCs w:val="21"/>
          <w:u w:val="single"/>
        </w:rPr>
        <w:t>海口市人民医院</w:t>
      </w:r>
      <w:r>
        <w:rPr>
          <w:rFonts w:hint="eastAsia"/>
          <w:bCs/>
          <w:szCs w:val="21"/>
          <w:u w:val="single"/>
        </w:rPr>
        <w:t xml:space="preserve"> </w:t>
      </w:r>
      <w:r>
        <w:rPr>
          <w:rFonts w:hint="eastAsia"/>
          <w:bCs/>
          <w:szCs w:val="21"/>
          <w:u w:val="single"/>
        </w:rPr>
        <w:t>（公章）</w:t>
      </w:r>
      <w:r>
        <w:rPr>
          <w:rFonts w:hint="eastAsia"/>
          <w:bCs/>
          <w:szCs w:val="21"/>
        </w:rPr>
        <w:t xml:space="preserve">     </w:t>
      </w:r>
      <w:r w:rsidR="00425F34">
        <w:rPr>
          <w:rFonts w:hint="eastAsia"/>
          <w:bCs/>
          <w:szCs w:val="21"/>
        </w:rPr>
        <w:t xml:space="preserve">           </w:t>
      </w:r>
      <w:r>
        <w:rPr>
          <w:rFonts w:hint="eastAsia"/>
          <w:bCs/>
          <w:szCs w:val="21"/>
        </w:rPr>
        <w:t>乙方：</w:t>
      </w:r>
      <w:r>
        <w:rPr>
          <w:rFonts w:hint="eastAsia"/>
          <w:bCs/>
          <w:szCs w:val="21"/>
          <w:u w:val="single"/>
        </w:rPr>
        <w:t>XX</w:t>
      </w:r>
      <w:r>
        <w:rPr>
          <w:rFonts w:hint="eastAsia"/>
          <w:bCs/>
          <w:szCs w:val="21"/>
          <w:u w:val="single"/>
        </w:rPr>
        <w:t>有限公司（公章）</w:t>
      </w:r>
    </w:p>
    <w:p w:rsidR="00BF7055" w:rsidRDefault="00BF7055" w:rsidP="007B34B9">
      <w:pPr>
        <w:snapToGrid w:val="0"/>
        <w:spacing w:beforeLines="100" w:afterLines="100" w:line="400" w:lineRule="exact"/>
        <w:ind w:left="7455" w:hangingChars="3550" w:hanging="7455"/>
        <w:rPr>
          <w:szCs w:val="21"/>
          <w:u w:val="single"/>
        </w:rPr>
      </w:pPr>
      <w:r>
        <w:rPr>
          <w:rFonts w:hint="eastAsia"/>
          <w:szCs w:val="21"/>
        </w:rPr>
        <w:t>地址：</w:t>
      </w:r>
      <w:r>
        <w:rPr>
          <w:rFonts w:hint="eastAsia"/>
          <w:szCs w:val="21"/>
          <w:u w:val="single"/>
        </w:rPr>
        <w:t>海口市人民大道</w:t>
      </w:r>
      <w:r>
        <w:rPr>
          <w:rFonts w:hint="eastAsia"/>
          <w:szCs w:val="21"/>
          <w:u w:val="single"/>
        </w:rPr>
        <w:t>43</w:t>
      </w:r>
      <w:r>
        <w:rPr>
          <w:rFonts w:hint="eastAsia"/>
          <w:szCs w:val="21"/>
          <w:u w:val="single"/>
        </w:rPr>
        <w:t>号</w:t>
      </w:r>
      <w:r>
        <w:rPr>
          <w:rFonts w:hint="eastAsia"/>
          <w:szCs w:val="21"/>
          <w:u w:val="single"/>
        </w:rPr>
        <w:t xml:space="preserve"> </w:t>
      </w:r>
      <w:r>
        <w:rPr>
          <w:rFonts w:hint="eastAsia"/>
          <w:szCs w:val="21"/>
        </w:rPr>
        <w:t xml:space="preserve">             </w:t>
      </w:r>
      <w:r w:rsidR="00425F34">
        <w:rPr>
          <w:rFonts w:hint="eastAsia"/>
          <w:szCs w:val="21"/>
        </w:rPr>
        <w:t xml:space="preserve">        </w:t>
      </w:r>
      <w:r>
        <w:rPr>
          <w:rFonts w:hint="eastAsia"/>
          <w:szCs w:val="21"/>
        </w:rPr>
        <w:t>地址：</w:t>
      </w:r>
      <w:r>
        <w:rPr>
          <w:rFonts w:hint="eastAsia"/>
          <w:szCs w:val="21"/>
          <w:u w:val="single"/>
        </w:rPr>
        <w:t>XXXXXX</w:t>
      </w:r>
    </w:p>
    <w:p w:rsidR="00BF7055" w:rsidRDefault="00BF7055" w:rsidP="00BF7055">
      <w:pPr>
        <w:pStyle w:val="a9"/>
        <w:ind w:left="1470" w:right="1470"/>
      </w:pPr>
    </w:p>
    <w:p w:rsidR="00BF7055" w:rsidRDefault="00425F34" w:rsidP="007B34B9">
      <w:pPr>
        <w:snapToGrid w:val="0"/>
        <w:spacing w:beforeLines="100" w:afterLines="100" w:line="400" w:lineRule="exact"/>
        <w:ind w:left="3570" w:hangingChars="1700" w:hanging="3570"/>
        <w:rPr>
          <w:szCs w:val="21"/>
        </w:rPr>
      </w:pPr>
      <w:r>
        <w:rPr>
          <w:rFonts w:hint="eastAsia"/>
          <w:szCs w:val="21"/>
        </w:rPr>
        <w:t>法定或授权代表</w:t>
      </w:r>
      <w:r w:rsidR="00BF7055">
        <w:rPr>
          <w:rFonts w:hint="eastAsia"/>
          <w:szCs w:val="21"/>
        </w:rPr>
        <w:t>人（签字或盖章）：</w:t>
      </w:r>
      <w:r w:rsidR="00BF7055">
        <w:rPr>
          <w:rFonts w:hint="eastAsia"/>
          <w:szCs w:val="21"/>
          <w:u w:val="single"/>
        </w:rPr>
        <w:t xml:space="preserve">       </w:t>
      </w:r>
      <w:r w:rsidR="00BF7055">
        <w:rPr>
          <w:rFonts w:hint="eastAsia"/>
          <w:szCs w:val="21"/>
        </w:rPr>
        <w:t xml:space="preserve">         </w:t>
      </w:r>
      <w:r w:rsidR="00BF7055">
        <w:rPr>
          <w:rFonts w:hint="eastAsia"/>
          <w:szCs w:val="21"/>
        </w:rPr>
        <w:t>法定代表人（签字或盖章）：</w:t>
      </w:r>
      <w:r w:rsidR="00BF7055">
        <w:rPr>
          <w:rFonts w:hint="eastAsia"/>
          <w:szCs w:val="21"/>
          <w:u w:val="single"/>
        </w:rPr>
        <w:t xml:space="preserve">       </w:t>
      </w:r>
      <w:r w:rsidR="00BF7055">
        <w:rPr>
          <w:rFonts w:hint="eastAsia"/>
          <w:szCs w:val="21"/>
        </w:rPr>
        <w:t xml:space="preserve">  </w:t>
      </w:r>
    </w:p>
    <w:p w:rsidR="00BF7055" w:rsidRDefault="00BF7055" w:rsidP="00BF7055">
      <w:pPr>
        <w:pStyle w:val="a9"/>
        <w:ind w:left="1470" w:right="1470"/>
      </w:pPr>
    </w:p>
    <w:p w:rsidR="00BF7055" w:rsidRDefault="00BF7055" w:rsidP="00BF7055">
      <w:pPr>
        <w:pStyle w:val="a9"/>
        <w:ind w:left="1470" w:right="1470"/>
      </w:pPr>
    </w:p>
    <w:p w:rsidR="00BF7055" w:rsidRDefault="00BF7055" w:rsidP="007B34B9">
      <w:pPr>
        <w:snapToGrid w:val="0"/>
        <w:spacing w:beforeLines="100" w:afterLines="100" w:line="400" w:lineRule="exact"/>
        <w:rPr>
          <w:szCs w:val="21"/>
        </w:rPr>
      </w:pPr>
      <w:r>
        <w:rPr>
          <w:rFonts w:hint="eastAsia"/>
          <w:szCs w:val="21"/>
        </w:rPr>
        <w:t>签订日期：</w:t>
      </w:r>
      <w:r>
        <w:rPr>
          <w:rFonts w:hint="eastAsia"/>
          <w:szCs w:val="21"/>
          <w:u w:val="single"/>
        </w:rPr>
        <w:t>2026</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r>
        <w:rPr>
          <w:rFonts w:hint="eastAsia"/>
          <w:szCs w:val="21"/>
        </w:rPr>
        <w:t xml:space="preserve">              </w:t>
      </w:r>
      <w:r>
        <w:rPr>
          <w:rFonts w:hint="eastAsia"/>
          <w:szCs w:val="21"/>
        </w:rPr>
        <w:t>签订日期：</w:t>
      </w:r>
      <w:r>
        <w:rPr>
          <w:rFonts w:hint="eastAsia"/>
          <w:szCs w:val="21"/>
          <w:u w:val="single"/>
        </w:rPr>
        <w:t>2026</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p>
    <w:p w:rsidR="00BF7055" w:rsidRDefault="00BF7055" w:rsidP="00BF7055">
      <w:pPr>
        <w:rPr>
          <w:sz w:val="24"/>
        </w:rPr>
      </w:pPr>
    </w:p>
    <w:p w:rsidR="00BF7055" w:rsidRDefault="00BF7055" w:rsidP="00BF7055">
      <w:pPr>
        <w:spacing w:before="19" w:line="360" w:lineRule="auto"/>
        <w:ind w:firstLineChars="200" w:firstLine="482"/>
        <w:rPr>
          <w:b/>
          <w:sz w:val="24"/>
        </w:rPr>
      </w:pPr>
    </w:p>
    <w:p w:rsidR="00BF7055" w:rsidRDefault="00BF7055" w:rsidP="00BF7055">
      <w:pPr>
        <w:spacing w:before="19" w:line="360" w:lineRule="auto"/>
        <w:ind w:firstLineChars="200" w:firstLine="482"/>
        <w:rPr>
          <w:b/>
          <w:sz w:val="24"/>
        </w:rPr>
      </w:pPr>
      <w:r>
        <w:rPr>
          <w:rFonts w:hint="eastAsia"/>
          <w:b/>
          <w:sz w:val="24"/>
        </w:rPr>
        <w:t>以下附</w:t>
      </w:r>
      <w:r>
        <w:rPr>
          <w:rFonts w:hint="eastAsia"/>
          <w:b/>
          <w:sz w:val="24"/>
        </w:rPr>
        <w:t>:</w:t>
      </w:r>
      <w:r>
        <w:rPr>
          <w:rFonts w:hint="eastAsia"/>
          <w:b/>
          <w:sz w:val="24"/>
        </w:rPr>
        <w:t>成交通知书截图</w:t>
      </w:r>
    </w:p>
    <w:p w:rsidR="00BF7055" w:rsidRDefault="00BF7055" w:rsidP="00BF7055">
      <w:pPr>
        <w:spacing w:line="360" w:lineRule="auto"/>
        <w:jc w:val="center"/>
        <w:rPr>
          <w:rFonts w:ascii="宋体" w:hAnsi="宋体"/>
          <w:b/>
          <w:sz w:val="44"/>
          <w:szCs w:val="44"/>
        </w:rPr>
      </w:pPr>
      <w:r>
        <w:rPr>
          <w:rFonts w:ascii="宋体" w:hAnsi="宋体" w:hint="eastAsia"/>
          <w:b/>
          <w:sz w:val="44"/>
          <w:szCs w:val="44"/>
        </w:rPr>
        <w:t>XXX</w:t>
      </w:r>
    </w:p>
    <w:p w:rsidR="00BF7055" w:rsidRDefault="00BF7055" w:rsidP="007B34B9">
      <w:pPr>
        <w:snapToGrid w:val="0"/>
        <w:spacing w:beforeLines="100" w:line="400" w:lineRule="exact"/>
        <w:ind w:firstLineChars="200" w:firstLine="482"/>
        <w:rPr>
          <w:b/>
          <w:sz w:val="24"/>
        </w:rPr>
      </w:pPr>
    </w:p>
    <w:p w:rsidR="00BF7055" w:rsidRDefault="00BF7055" w:rsidP="00BF7055">
      <w:pPr>
        <w:snapToGrid w:val="0"/>
        <w:spacing w:line="360" w:lineRule="auto"/>
        <w:rPr>
          <w:rFonts w:ascii="宋体" w:hAnsi="宋体"/>
          <w:b/>
          <w:sz w:val="36"/>
          <w:szCs w:val="36"/>
        </w:rPr>
      </w:pPr>
    </w:p>
    <w:p w:rsidR="00BF7055" w:rsidRDefault="00BF7055" w:rsidP="00BF7055">
      <w:pPr>
        <w:tabs>
          <w:tab w:val="left" w:pos="900"/>
        </w:tabs>
        <w:snapToGrid w:val="0"/>
        <w:spacing w:line="360" w:lineRule="auto"/>
        <w:jc w:val="center"/>
        <w:outlineLvl w:val="0"/>
        <w:rPr>
          <w:rFonts w:ascii="宋体" w:hAnsi="宋体" w:cs="宋体"/>
          <w:b/>
          <w:sz w:val="44"/>
        </w:rPr>
      </w:pPr>
    </w:p>
    <w:p w:rsidR="00BF7055" w:rsidRDefault="00BF7055" w:rsidP="00BF7055">
      <w:pPr>
        <w:tabs>
          <w:tab w:val="left" w:pos="900"/>
        </w:tabs>
        <w:snapToGrid w:val="0"/>
        <w:spacing w:line="360" w:lineRule="auto"/>
        <w:jc w:val="center"/>
        <w:outlineLvl w:val="0"/>
        <w:rPr>
          <w:rFonts w:ascii="宋体" w:hAnsi="宋体" w:cs="宋体"/>
          <w:b/>
          <w:sz w:val="44"/>
        </w:rPr>
      </w:pPr>
    </w:p>
    <w:p w:rsidR="00BF7055" w:rsidRDefault="00BF7055" w:rsidP="00BF7055">
      <w:pPr>
        <w:tabs>
          <w:tab w:val="left" w:pos="900"/>
        </w:tabs>
        <w:snapToGrid w:val="0"/>
        <w:spacing w:line="360" w:lineRule="auto"/>
        <w:jc w:val="center"/>
        <w:outlineLvl w:val="0"/>
        <w:rPr>
          <w:rFonts w:ascii="宋体" w:hAnsi="宋体" w:cs="宋体"/>
          <w:b/>
          <w:sz w:val="44"/>
        </w:rPr>
      </w:pPr>
    </w:p>
    <w:p w:rsidR="00BF7055" w:rsidRDefault="00BF7055" w:rsidP="00BF7055">
      <w:pPr>
        <w:pStyle w:val="a9"/>
        <w:ind w:left="1470" w:right="1470"/>
        <w:rPr>
          <w:rFonts w:ascii="宋体" w:hAnsi="宋体" w:cs="宋体"/>
          <w:b/>
          <w:sz w:val="44"/>
        </w:rPr>
      </w:pPr>
    </w:p>
    <w:p w:rsidR="00BF7055" w:rsidRDefault="00BF7055" w:rsidP="00BF7055">
      <w:pPr>
        <w:pStyle w:val="a9"/>
        <w:ind w:left="1470" w:right="1470"/>
        <w:rPr>
          <w:rFonts w:ascii="宋体" w:hAnsi="宋体" w:cs="宋体"/>
          <w:b/>
          <w:sz w:val="44"/>
        </w:rPr>
      </w:pPr>
    </w:p>
    <w:p w:rsidR="00BF7055" w:rsidRDefault="00BF7055" w:rsidP="00BF7055">
      <w:pPr>
        <w:pStyle w:val="a9"/>
        <w:ind w:left="1470" w:right="1470"/>
        <w:rPr>
          <w:rFonts w:ascii="宋体" w:hAnsi="宋体" w:cs="宋体"/>
          <w:b/>
          <w:sz w:val="44"/>
        </w:rPr>
      </w:pPr>
    </w:p>
    <w:p w:rsidR="00BF7055" w:rsidRPr="0054298B" w:rsidRDefault="00BF7055" w:rsidP="00BF7055"/>
    <w:p w:rsidR="0013204A" w:rsidRPr="00BF7055" w:rsidRDefault="0013204A" w:rsidP="0013204A">
      <w:pPr>
        <w:spacing w:line="360" w:lineRule="auto"/>
        <w:jc w:val="center"/>
        <w:outlineLvl w:val="0"/>
        <w:rPr>
          <w:rFonts w:ascii="宋体" w:hAnsi="宋体"/>
          <w:b/>
          <w:sz w:val="44"/>
          <w:szCs w:val="44"/>
        </w:rPr>
      </w:pPr>
    </w:p>
    <w:p w:rsidR="0013204A" w:rsidRDefault="0013204A" w:rsidP="0013204A">
      <w:pPr>
        <w:spacing w:line="360" w:lineRule="auto"/>
        <w:jc w:val="center"/>
        <w:outlineLvl w:val="0"/>
        <w:rPr>
          <w:rFonts w:ascii="宋体" w:hAnsi="宋体"/>
          <w:b/>
          <w:sz w:val="44"/>
          <w:szCs w:val="44"/>
        </w:rPr>
      </w:pPr>
    </w:p>
    <w:p w:rsidR="00C771C4" w:rsidRPr="0013204A" w:rsidRDefault="007B34B9"/>
    <w:sectPr w:rsidR="00C771C4" w:rsidRPr="0013204A" w:rsidSect="001021A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C0B83"/>
    <w:multiLevelType w:val="multilevel"/>
    <w:tmpl w:val="13DC0B83"/>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4C1193F"/>
    <w:multiLevelType w:val="singleLevel"/>
    <w:tmpl w:val="14C1193F"/>
    <w:lvl w:ilvl="0">
      <w:start w:val="1"/>
      <w:numFmt w:val="chineseCounting"/>
      <w:suff w:val="nothing"/>
      <w:lvlText w:val="%1、"/>
      <w:lvlJc w:val="left"/>
      <w:rPr>
        <w:rFonts w:hint="eastAsia"/>
      </w:rPr>
    </w:lvl>
  </w:abstractNum>
  <w:abstractNum w:abstractNumId="2">
    <w:nsid w:val="15A91E96"/>
    <w:multiLevelType w:val="multilevel"/>
    <w:tmpl w:val="15A91E9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9490220"/>
    <w:multiLevelType w:val="multilevel"/>
    <w:tmpl w:val="2949022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882418"/>
    <w:multiLevelType w:val="multilevel"/>
    <w:tmpl w:val="4988241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69C0317F"/>
    <w:multiLevelType w:val="multilevel"/>
    <w:tmpl w:val="69C0317F"/>
    <w:lvl w:ilvl="0">
      <w:start w:val="1"/>
      <w:numFmt w:val="decimal"/>
      <w:lvlText w:val="%1)"/>
      <w:lvlJc w:val="left"/>
      <w:pPr>
        <w:ind w:left="420" w:hanging="420"/>
      </w:p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6BC365E0"/>
    <w:multiLevelType w:val="multilevel"/>
    <w:tmpl w:val="6BC365E0"/>
    <w:lvl w:ilvl="0">
      <w:start w:val="2"/>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A63764C"/>
    <w:multiLevelType w:val="multilevel"/>
    <w:tmpl w:val="7A63764C"/>
    <w:lvl w:ilvl="0">
      <w:start w:val="1"/>
      <w:numFmt w:val="decimal"/>
      <w:lvlText w:val="%1)"/>
      <w:lvlJc w:val="left"/>
      <w:pPr>
        <w:ind w:left="840" w:hanging="420"/>
      </w:pPr>
      <w:rPr>
        <w:rFonts w:ascii="宋体" w:eastAsia="宋体" w:hAnsi="宋体"/>
        <w:b w:val="0"/>
        <w:sz w:val="24"/>
        <w:szCs w:val="24"/>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3"/>
  </w:num>
  <w:num w:numId="2">
    <w:abstractNumId w:val="5"/>
  </w:num>
  <w:num w:numId="3">
    <w:abstractNumId w:val="6"/>
  </w:num>
  <w:num w:numId="4">
    <w:abstractNumId w:val="4"/>
  </w:num>
  <w:num w:numId="5">
    <w:abstractNumId w:val="7"/>
  </w:num>
  <w:num w:numId="6">
    <w:abstractNumId w:val="0"/>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13204A"/>
    <w:rsid w:val="000D1161"/>
    <w:rsid w:val="000E2508"/>
    <w:rsid w:val="001021AD"/>
    <w:rsid w:val="0013204A"/>
    <w:rsid w:val="00292B42"/>
    <w:rsid w:val="0034792B"/>
    <w:rsid w:val="00425F34"/>
    <w:rsid w:val="006E780E"/>
    <w:rsid w:val="007B34B9"/>
    <w:rsid w:val="007D56EF"/>
    <w:rsid w:val="00911FAD"/>
    <w:rsid w:val="00970FAE"/>
    <w:rsid w:val="0098100B"/>
    <w:rsid w:val="009C68DB"/>
    <w:rsid w:val="009E08D2"/>
    <w:rsid w:val="00A66D77"/>
    <w:rsid w:val="00AB7050"/>
    <w:rsid w:val="00BF7055"/>
    <w:rsid w:val="00D54FFE"/>
    <w:rsid w:val="00E94D34"/>
    <w:rsid w:val="00F52C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13204A"/>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13204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rsid w:val="0013204A"/>
    <w:pPr>
      <w:jc w:val="left"/>
    </w:pPr>
  </w:style>
  <w:style w:type="character" w:customStyle="1" w:styleId="Char">
    <w:name w:val="批注文字 Char"/>
    <w:basedOn w:val="a0"/>
    <w:link w:val="a3"/>
    <w:rsid w:val="0013204A"/>
    <w:rPr>
      <w:rFonts w:ascii="Times New Roman" w:eastAsia="宋体" w:hAnsi="Times New Roman" w:cs="Times New Roman"/>
      <w:szCs w:val="24"/>
    </w:rPr>
  </w:style>
  <w:style w:type="paragraph" w:styleId="a4">
    <w:name w:val="Plain Text"/>
    <w:basedOn w:val="a"/>
    <w:link w:val="Char0"/>
    <w:rsid w:val="0013204A"/>
    <w:pPr>
      <w:adjustRightInd w:val="0"/>
      <w:spacing w:line="360" w:lineRule="auto"/>
      <w:ind w:firstLineChars="200" w:firstLine="200"/>
    </w:pPr>
    <w:rPr>
      <w:rFonts w:ascii="宋体" w:hAnsi="Courier New"/>
    </w:rPr>
  </w:style>
  <w:style w:type="character" w:customStyle="1" w:styleId="Char0">
    <w:name w:val="纯文本 Char"/>
    <w:basedOn w:val="a0"/>
    <w:link w:val="a4"/>
    <w:rsid w:val="0013204A"/>
    <w:rPr>
      <w:rFonts w:ascii="宋体" w:eastAsia="宋体" w:hAnsi="Courier New" w:cs="Times New Roman"/>
      <w:szCs w:val="24"/>
    </w:rPr>
  </w:style>
  <w:style w:type="character" w:customStyle="1" w:styleId="NormalCharacter">
    <w:name w:val="NormalCharacter"/>
    <w:basedOn w:val="a0"/>
    <w:semiHidden/>
    <w:qFormat/>
    <w:rsid w:val="0013204A"/>
    <w:rPr>
      <w:kern w:val="2"/>
      <w:sz w:val="21"/>
      <w:szCs w:val="24"/>
      <w:lang w:val="en-US" w:eastAsia="zh-CN" w:bidi="ar-SA"/>
    </w:rPr>
  </w:style>
  <w:style w:type="paragraph" w:customStyle="1" w:styleId="a5">
    <w:name w:val="段"/>
    <w:next w:val="a"/>
    <w:uiPriority w:val="99"/>
    <w:qFormat/>
    <w:rsid w:val="0013204A"/>
    <w:pPr>
      <w:autoSpaceDE w:val="0"/>
      <w:autoSpaceDN w:val="0"/>
      <w:ind w:firstLineChars="200" w:firstLine="200"/>
      <w:jc w:val="both"/>
    </w:pPr>
    <w:rPr>
      <w:rFonts w:ascii="宋体" w:eastAsia="宋体" w:hAnsi="Times New Roman" w:cs="Times New Roman"/>
      <w:kern w:val="0"/>
      <w:szCs w:val="20"/>
    </w:rPr>
  </w:style>
  <w:style w:type="character" w:customStyle="1" w:styleId="1Char">
    <w:name w:val="标题 1 Char"/>
    <w:basedOn w:val="a0"/>
    <w:link w:val="1"/>
    <w:uiPriority w:val="9"/>
    <w:rsid w:val="0013204A"/>
    <w:rPr>
      <w:rFonts w:ascii="Times New Roman" w:eastAsia="宋体" w:hAnsi="Times New Roman" w:cs="Times New Roman"/>
      <w:b/>
      <w:bCs/>
      <w:kern w:val="44"/>
      <w:sz w:val="44"/>
      <w:szCs w:val="44"/>
    </w:rPr>
  </w:style>
  <w:style w:type="paragraph" w:styleId="a6">
    <w:name w:val="Balloon Text"/>
    <w:basedOn w:val="a"/>
    <w:link w:val="Char1"/>
    <w:uiPriority w:val="99"/>
    <w:semiHidden/>
    <w:unhideWhenUsed/>
    <w:rsid w:val="0013204A"/>
    <w:rPr>
      <w:sz w:val="18"/>
      <w:szCs w:val="18"/>
    </w:rPr>
  </w:style>
  <w:style w:type="character" w:customStyle="1" w:styleId="Char1">
    <w:name w:val="批注框文本 Char"/>
    <w:basedOn w:val="a0"/>
    <w:link w:val="a6"/>
    <w:uiPriority w:val="99"/>
    <w:semiHidden/>
    <w:rsid w:val="0013204A"/>
    <w:rPr>
      <w:rFonts w:ascii="Times New Roman" w:eastAsia="宋体" w:hAnsi="Times New Roman" w:cs="Times New Roman"/>
      <w:sz w:val="18"/>
      <w:szCs w:val="18"/>
    </w:rPr>
  </w:style>
  <w:style w:type="character" w:styleId="a7">
    <w:name w:val="annotation reference"/>
    <w:basedOn w:val="a0"/>
    <w:uiPriority w:val="99"/>
    <w:semiHidden/>
    <w:unhideWhenUsed/>
    <w:rsid w:val="009C68DB"/>
    <w:rPr>
      <w:sz w:val="21"/>
      <w:szCs w:val="21"/>
    </w:rPr>
  </w:style>
  <w:style w:type="paragraph" w:styleId="a8">
    <w:name w:val="annotation subject"/>
    <w:basedOn w:val="a3"/>
    <w:next w:val="a3"/>
    <w:link w:val="Char2"/>
    <w:uiPriority w:val="99"/>
    <w:semiHidden/>
    <w:unhideWhenUsed/>
    <w:rsid w:val="009C68DB"/>
    <w:rPr>
      <w:b/>
      <w:bCs/>
    </w:rPr>
  </w:style>
  <w:style w:type="character" w:customStyle="1" w:styleId="Char2">
    <w:name w:val="批注主题 Char"/>
    <w:basedOn w:val="Char"/>
    <w:link w:val="a8"/>
    <w:uiPriority w:val="99"/>
    <w:semiHidden/>
    <w:rsid w:val="009C68DB"/>
    <w:rPr>
      <w:b/>
      <w:bCs/>
    </w:rPr>
  </w:style>
  <w:style w:type="paragraph" w:styleId="a9">
    <w:name w:val="Block Text"/>
    <w:basedOn w:val="a"/>
    <w:uiPriority w:val="99"/>
    <w:qFormat/>
    <w:rsid w:val="00BF7055"/>
    <w:pPr>
      <w:spacing w:after="120"/>
      <w:ind w:leftChars="700" w:left="1440" w:rightChars="700" w:right="1440"/>
    </w:pPr>
  </w:style>
  <w:style w:type="paragraph" w:customStyle="1" w:styleId="10">
    <w:name w:val="无间隔1"/>
    <w:basedOn w:val="a"/>
    <w:uiPriority w:val="1"/>
    <w:qFormat/>
    <w:rsid w:val="00BF7055"/>
    <w:pPr>
      <w:spacing w:line="400" w:lineRule="exact"/>
    </w:pPr>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8</Pages>
  <Words>644</Words>
  <Characters>3675</Characters>
  <Application>Microsoft Office Word</Application>
  <DocSecurity>0</DocSecurity>
  <Lines>30</Lines>
  <Paragraphs>8</Paragraphs>
  <ScaleCrop>false</ScaleCrop>
  <Company>中国石油大学</Company>
  <LinksUpToDate>false</LinksUpToDate>
  <CharactersWithSpaces>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2026-05-29T02:14:00Z</dcterms:created>
  <dcterms:modified xsi:type="dcterms:W3CDTF">2026-08-24T02:34:00Z</dcterms:modified>
</cp:coreProperties>
</file>